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FF8C01" w14:textId="77777777" w:rsidR="00C52EF0" w:rsidRPr="000E0F57" w:rsidRDefault="00C52EF0" w:rsidP="00C52EF0">
      <w:pPr>
        <w:keepNext/>
        <w:keepLines/>
        <w:tabs>
          <w:tab w:val="left" w:pos="4678"/>
        </w:tabs>
        <w:spacing w:after="0" w:line="276" w:lineRule="auto"/>
        <w:ind w:right="-1" w:firstLine="6096"/>
        <w:rPr>
          <w:rFonts w:ascii="Times New Roman" w:eastAsia="Times New Roman" w:hAnsi="Times New Roman" w:cs="Times New Roman"/>
          <w:sz w:val="24"/>
          <w:szCs w:val="24"/>
        </w:rPr>
      </w:pPr>
      <w:r w:rsidRPr="000E0F57">
        <w:rPr>
          <w:rFonts w:ascii="Times New Roman" w:eastAsia="Times New Roman" w:hAnsi="Times New Roman" w:cs="Times New Roman"/>
          <w:sz w:val="24"/>
          <w:szCs w:val="24"/>
        </w:rPr>
        <w:t>PATVIRTINTA</w:t>
      </w:r>
    </w:p>
    <w:p w14:paraId="54AACFEA" w14:textId="77777777" w:rsidR="00C52EF0" w:rsidRPr="000E0F57" w:rsidRDefault="00C52EF0" w:rsidP="00C52EF0">
      <w:pPr>
        <w:keepNext/>
        <w:keepLines/>
        <w:tabs>
          <w:tab w:val="left" w:pos="4678"/>
        </w:tabs>
        <w:spacing w:after="0" w:line="276" w:lineRule="auto"/>
        <w:ind w:right="-1" w:firstLine="6096"/>
        <w:rPr>
          <w:rFonts w:ascii="Times New Roman" w:eastAsia="Times New Roman" w:hAnsi="Times New Roman" w:cs="Times New Roman"/>
          <w:sz w:val="24"/>
          <w:szCs w:val="24"/>
        </w:rPr>
      </w:pPr>
      <w:r w:rsidRPr="000E0F57">
        <w:rPr>
          <w:rFonts w:ascii="Times New Roman" w:eastAsia="Times New Roman" w:hAnsi="Times New Roman" w:cs="Times New Roman"/>
          <w:sz w:val="24"/>
          <w:szCs w:val="24"/>
        </w:rPr>
        <w:t>Vilkaviškio pradinės mokyklos</w:t>
      </w:r>
    </w:p>
    <w:p w14:paraId="37F71DC6" w14:textId="747CDC88" w:rsidR="00C52EF0" w:rsidRPr="000E0F57" w:rsidRDefault="00C52EF0" w:rsidP="00C52EF0">
      <w:pPr>
        <w:keepNext/>
        <w:keepLines/>
        <w:spacing w:after="0" w:line="276" w:lineRule="auto"/>
        <w:ind w:right="-1" w:firstLine="6096"/>
        <w:rPr>
          <w:rFonts w:ascii="Times New Roman" w:eastAsia="Times New Roman" w:hAnsi="Times New Roman" w:cs="Times New Roman"/>
          <w:sz w:val="24"/>
          <w:szCs w:val="24"/>
        </w:rPr>
      </w:pPr>
      <w:r w:rsidRPr="000E0F57">
        <w:rPr>
          <w:rFonts w:ascii="Times New Roman" w:eastAsia="Times New Roman" w:hAnsi="Times New Roman" w:cs="Times New Roman"/>
          <w:sz w:val="24"/>
          <w:szCs w:val="24"/>
        </w:rPr>
        <w:t>direktoriaus 202</w:t>
      </w:r>
      <w:r>
        <w:rPr>
          <w:rFonts w:ascii="Times New Roman" w:eastAsia="Times New Roman" w:hAnsi="Times New Roman" w:cs="Times New Roman"/>
          <w:sz w:val="24"/>
          <w:szCs w:val="24"/>
        </w:rPr>
        <w:t>6</w:t>
      </w:r>
      <w:r w:rsidRPr="000E0F57">
        <w:rPr>
          <w:rFonts w:ascii="Times New Roman" w:eastAsia="Times New Roman" w:hAnsi="Times New Roman" w:cs="Times New Roman"/>
          <w:sz w:val="24"/>
          <w:szCs w:val="24"/>
        </w:rPr>
        <w:t xml:space="preserve"> m. </w:t>
      </w:r>
      <w:r>
        <w:rPr>
          <w:rFonts w:ascii="Times New Roman" w:eastAsia="Times New Roman" w:hAnsi="Times New Roman" w:cs="Times New Roman"/>
          <w:sz w:val="24"/>
          <w:szCs w:val="24"/>
        </w:rPr>
        <w:t xml:space="preserve">rugpjūčio 28 </w:t>
      </w:r>
      <w:r w:rsidRPr="000E0F57">
        <w:rPr>
          <w:rFonts w:ascii="Times New Roman" w:eastAsia="Times New Roman" w:hAnsi="Times New Roman" w:cs="Times New Roman"/>
          <w:sz w:val="24"/>
          <w:szCs w:val="24"/>
        </w:rPr>
        <w:t xml:space="preserve">d. </w:t>
      </w:r>
    </w:p>
    <w:p w14:paraId="1E3DFFA3" w14:textId="44C4E423" w:rsidR="00C52EF0" w:rsidRPr="000E0F57" w:rsidRDefault="00C52EF0" w:rsidP="00C52EF0">
      <w:pPr>
        <w:keepNext/>
        <w:keepLines/>
        <w:spacing w:after="0" w:line="276" w:lineRule="auto"/>
        <w:ind w:right="-1" w:firstLine="6096"/>
        <w:rPr>
          <w:rFonts w:ascii="Times New Roman" w:eastAsia="Times New Roman" w:hAnsi="Times New Roman" w:cs="Times New Roman"/>
          <w:sz w:val="24"/>
          <w:szCs w:val="24"/>
        </w:rPr>
      </w:pPr>
      <w:r w:rsidRPr="000E0F57">
        <w:rPr>
          <w:rFonts w:ascii="Times New Roman" w:eastAsia="Times New Roman" w:hAnsi="Times New Roman" w:cs="Times New Roman"/>
          <w:sz w:val="24"/>
          <w:szCs w:val="24"/>
        </w:rPr>
        <w:t>įsakymu Nr. V-</w:t>
      </w:r>
      <w:r w:rsidR="00F66BD2">
        <w:rPr>
          <w:rFonts w:ascii="Times New Roman" w:eastAsia="Times New Roman" w:hAnsi="Times New Roman" w:cs="Times New Roman"/>
          <w:sz w:val="24"/>
          <w:szCs w:val="24"/>
        </w:rPr>
        <w:t>41</w:t>
      </w:r>
    </w:p>
    <w:p w14:paraId="4B84C75D" w14:textId="77777777" w:rsidR="00C52EF0" w:rsidRPr="000E0F57" w:rsidRDefault="00C52EF0" w:rsidP="00C52EF0">
      <w:pPr>
        <w:spacing w:after="0" w:line="276" w:lineRule="auto"/>
        <w:jc w:val="center"/>
        <w:rPr>
          <w:rFonts w:ascii="Times New Roman" w:eastAsia="Times New Roman" w:hAnsi="Times New Roman" w:cs="Times New Roman"/>
          <w:b/>
          <w:sz w:val="24"/>
          <w:szCs w:val="24"/>
          <w:lang w:eastAsia="lt-LT"/>
        </w:rPr>
      </w:pPr>
    </w:p>
    <w:p w14:paraId="3FE108A3" w14:textId="6B44D76C" w:rsidR="00C52EF0" w:rsidRPr="000E0F57" w:rsidRDefault="00C52EF0" w:rsidP="00C52EF0">
      <w:pPr>
        <w:spacing w:after="0" w:line="276" w:lineRule="auto"/>
        <w:jc w:val="center"/>
        <w:rPr>
          <w:rFonts w:ascii="Times New Roman" w:eastAsia="Times New Roman" w:hAnsi="Times New Roman" w:cs="Times New Roman"/>
          <w:b/>
          <w:sz w:val="24"/>
          <w:szCs w:val="24"/>
          <w:lang w:eastAsia="lt-LT"/>
        </w:rPr>
      </w:pPr>
      <w:r w:rsidRPr="000E0F57">
        <w:rPr>
          <w:rFonts w:ascii="Times New Roman" w:eastAsia="Times New Roman" w:hAnsi="Times New Roman" w:cs="Times New Roman"/>
          <w:b/>
          <w:sz w:val="24"/>
          <w:szCs w:val="24"/>
          <w:lang w:eastAsia="lt-LT"/>
        </w:rPr>
        <w:t xml:space="preserve">MOKINIŲ ASMENINIŲ MOBILIŲJŲ TELEFONŲ IR KITŲ </w:t>
      </w:r>
      <w:r>
        <w:rPr>
          <w:rFonts w:ascii="Times New Roman" w:eastAsia="Times New Roman" w:hAnsi="Times New Roman" w:cs="Times New Roman"/>
          <w:b/>
          <w:sz w:val="24"/>
          <w:szCs w:val="24"/>
          <w:lang w:eastAsia="lt-LT"/>
        </w:rPr>
        <w:t>GALINIŲ</w:t>
      </w:r>
      <w:r w:rsidRPr="000E0F57">
        <w:rPr>
          <w:rFonts w:ascii="Times New Roman" w:eastAsia="Times New Roman" w:hAnsi="Times New Roman" w:cs="Times New Roman"/>
          <w:b/>
          <w:sz w:val="24"/>
          <w:szCs w:val="24"/>
          <w:lang w:eastAsia="lt-LT"/>
        </w:rPr>
        <w:t xml:space="preserve"> ĮRENGINIŲ NAUDOJIMO</w:t>
      </w:r>
      <w:r w:rsidRPr="000E0F57">
        <w:rPr>
          <w:rFonts w:ascii="Times New Roman" w:eastAsia="Calibri" w:hAnsi="Times New Roman" w:cs="Times New Roman"/>
          <w:b/>
          <w:bCs/>
          <w:sz w:val="24"/>
          <w:szCs w:val="24"/>
          <w:lang w:eastAsia="lt-LT"/>
        </w:rPr>
        <w:t xml:space="preserve"> VILKAVIŠKIO PRADINĖJE MOKYKLOJE TVARKA</w:t>
      </w:r>
    </w:p>
    <w:p w14:paraId="3715247D" w14:textId="77777777" w:rsidR="00C52EF0" w:rsidRPr="000E0F57" w:rsidRDefault="00C52EF0" w:rsidP="00C52EF0">
      <w:pPr>
        <w:spacing w:after="0" w:line="276" w:lineRule="auto"/>
        <w:rPr>
          <w:rFonts w:ascii="Times New Roman" w:eastAsia="Times New Roman" w:hAnsi="Times New Roman" w:cs="Times New Roman"/>
          <w:sz w:val="24"/>
          <w:szCs w:val="24"/>
          <w:lang w:eastAsia="lt-LT"/>
        </w:rPr>
      </w:pPr>
    </w:p>
    <w:p w14:paraId="4125AFFE" w14:textId="77777777" w:rsidR="00C52EF0" w:rsidRPr="000E0F57" w:rsidRDefault="00C52EF0" w:rsidP="00C52EF0">
      <w:pPr>
        <w:spacing w:after="0" w:line="276" w:lineRule="auto"/>
        <w:jc w:val="center"/>
        <w:rPr>
          <w:rFonts w:ascii="Times New Roman" w:eastAsia="Times New Roman" w:hAnsi="Times New Roman" w:cs="Times New Roman"/>
          <w:b/>
          <w:sz w:val="24"/>
          <w:szCs w:val="24"/>
          <w:lang w:eastAsia="lt-LT"/>
        </w:rPr>
      </w:pPr>
      <w:r w:rsidRPr="000E0F57">
        <w:rPr>
          <w:rFonts w:ascii="Times New Roman" w:eastAsia="Times New Roman" w:hAnsi="Times New Roman" w:cs="Times New Roman"/>
          <w:b/>
          <w:sz w:val="24"/>
          <w:szCs w:val="24"/>
          <w:lang w:eastAsia="lt-LT"/>
        </w:rPr>
        <w:t>I SKYRIUS</w:t>
      </w:r>
    </w:p>
    <w:p w14:paraId="5DDD8248" w14:textId="77777777" w:rsidR="00C52EF0" w:rsidRPr="000E0F57" w:rsidRDefault="00C52EF0" w:rsidP="00C52EF0">
      <w:pPr>
        <w:spacing w:after="0" w:line="276" w:lineRule="auto"/>
        <w:jc w:val="center"/>
        <w:rPr>
          <w:rFonts w:ascii="Times New Roman" w:eastAsia="Times New Roman" w:hAnsi="Times New Roman" w:cs="Times New Roman"/>
          <w:b/>
          <w:sz w:val="24"/>
          <w:szCs w:val="24"/>
          <w:lang w:eastAsia="lt-LT"/>
        </w:rPr>
      </w:pPr>
      <w:r w:rsidRPr="000E0F57">
        <w:rPr>
          <w:rFonts w:ascii="Times New Roman" w:eastAsia="Times New Roman" w:hAnsi="Times New Roman" w:cs="Times New Roman"/>
          <w:b/>
          <w:sz w:val="24"/>
          <w:szCs w:val="24"/>
          <w:lang w:eastAsia="lt-LT"/>
        </w:rPr>
        <w:t>BENDROSIOS NUOSTATOS</w:t>
      </w:r>
    </w:p>
    <w:p w14:paraId="15DBEA49" w14:textId="77777777" w:rsidR="00C52EF0" w:rsidRPr="000E0F57" w:rsidRDefault="00C52EF0" w:rsidP="00C52EF0">
      <w:pPr>
        <w:spacing w:after="0" w:line="276" w:lineRule="auto"/>
        <w:jc w:val="center"/>
        <w:rPr>
          <w:rFonts w:ascii="Times New Roman" w:eastAsia="Times New Roman" w:hAnsi="Times New Roman" w:cs="Times New Roman"/>
          <w:sz w:val="24"/>
          <w:szCs w:val="24"/>
          <w:lang w:eastAsia="lt-LT"/>
        </w:rPr>
      </w:pPr>
    </w:p>
    <w:p w14:paraId="30B7BC1A" w14:textId="6D522AA5" w:rsidR="00C52EF0" w:rsidRPr="000E0F57" w:rsidRDefault="00C52EF0" w:rsidP="00C52EF0">
      <w:pPr>
        <w:spacing w:after="0" w:line="276" w:lineRule="auto"/>
        <w:ind w:firstLine="680"/>
        <w:jc w:val="both"/>
        <w:rPr>
          <w:rFonts w:ascii="Times New Roman" w:eastAsia="Times New Roman" w:hAnsi="Times New Roman" w:cs="Times New Roman"/>
          <w:sz w:val="24"/>
          <w:szCs w:val="24"/>
          <w:lang w:eastAsia="lt-LT"/>
        </w:rPr>
      </w:pPr>
      <w:r w:rsidRPr="000E0F57">
        <w:rPr>
          <w:rFonts w:ascii="Times New Roman" w:eastAsia="Times New Roman" w:hAnsi="Times New Roman" w:cs="Times New Roman"/>
          <w:sz w:val="24"/>
          <w:szCs w:val="24"/>
          <w:lang w:eastAsia="lt-LT"/>
        </w:rPr>
        <w:t xml:space="preserve">1. Mokinių asmeninių mobiliųjų telefonų ir kitų </w:t>
      </w:r>
      <w:r>
        <w:rPr>
          <w:rFonts w:ascii="Times New Roman" w:eastAsia="Times New Roman" w:hAnsi="Times New Roman" w:cs="Times New Roman"/>
          <w:sz w:val="24"/>
          <w:szCs w:val="24"/>
          <w:lang w:eastAsia="lt-LT"/>
        </w:rPr>
        <w:t>galinių</w:t>
      </w:r>
      <w:r w:rsidRPr="000E0F57">
        <w:rPr>
          <w:rFonts w:ascii="Times New Roman" w:eastAsia="Times New Roman" w:hAnsi="Times New Roman" w:cs="Times New Roman"/>
          <w:sz w:val="24"/>
          <w:szCs w:val="24"/>
          <w:lang w:eastAsia="lt-LT"/>
        </w:rPr>
        <w:t xml:space="preserve"> įrenginių naudojimo </w:t>
      </w:r>
      <w:r w:rsidRPr="000E0F57">
        <w:rPr>
          <w:rFonts w:ascii="Times New Roman" w:eastAsia="Calibri" w:hAnsi="Times New Roman" w:cs="Times New Roman"/>
          <w:sz w:val="24"/>
          <w:szCs w:val="24"/>
          <w:lang w:eastAsia="lt-LT"/>
        </w:rPr>
        <w:t xml:space="preserve">Vilkaviškio pradinėje </w:t>
      </w:r>
      <w:r w:rsidRPr="000E0F57">
        <w:rPr>
          <w:rFonts w:ascii="Times New Roman" w:eastAsia="Times New Roman" w:hAnsi="Times New Roman" w:cs="Times New Roman"/>
          <w:sz w:val="24"/>
          <w:szCs w:val="24"/>
          <w:lang w:eastAsia="lt-LT"/>
        </w:rPr>
        <w:t xml:space="preserve">mokykloje tvarka (toliau – Tvarka) apibrėžia mokinių asmeninių mobiliųjų telefonų ir kitų </w:t>
      </w:r>
      <w:r>
        <w:rPr>
          <w:rFonts w:ascii="Times New Roman" w:eastAsia="Times New Roman" w:hAnsi="Times New Roman" w:cs="Times New Roman"/>
          <w:sz w:val="24"/>
          <w:szCs w:val="24"/>
          <w:lang w:eastAsia="lt-LT"/>
        </w:rPr>
        <w:t>galinių</w:t>
      </w:r>
      <w:r w:rsidRPr="000E0F57">
        <w:rPr>
          <w:rFonts w:ascii="Times New Roman" w:eastAsia="Times New Roman" w:hAnsi="Times New Roman" w:cs="Times New Roman"/>
          <w:sz w:val="24"/>
          <w:szCs w:val="24"/>
          <w:lang w:eastAsia="lt-LT"/>
        </w:rPr>
        <w:t xml:space="preserve"> įrenginių (toliau –</w:t>
      </w:r>
      <w:r>
        <w:rPr>
          <w:rFonts w:ascii="Times New Roman" w:eastAsia="Times New Roman" w:hAnsi="Times New Roman" w:cs="Times New Roman"/>
          <w:sz w:val="24"/>
          <w:szCs w:val="24"/>
          <w:lang w:eastAsia="lt-LT"/>
        </w:rPr>
        <w:t xml:space="preserve"> </w:t>
      </w:r>
      <w:r w:rsidRPr="000E0F57">
        <w:rPr>
          <w:rFonts w:ascii="Times New Roman" w:eastAsia="Times New Roman" w:hAnsi="Times New Roman" w:cs="Times New Roman"/>
          <w:sz w:val="24"/>
          <w:szCs w:val="24"/>
          <w:lang w:eastAsia="lt-LT"/>
        </w:rPr>
        <w:t>asmeniniai informacinių technologijų įrenginiai) naudojimo</w:t>
      </w:r>
      <w:r w:rsidRPr="000E0F57">
        <w:rPr>
          <w:rFonts w:ascii="Times New Roman" w:eastAsia="Calibri" w:hAnsi="Times New Roman" w:cs="Times New Roman"/>
          <w:sz w:val="24"/>
          <w:szCs w:val="24"/>
          <w:lang w:eastAsia="lt-LT"/>
        </w:rPr>
        <w:t xml:space="preserve"> Vilkaviškio pradinėje </w:t>
      </w:r>
      <w:r w:rsidRPr="000E0F57">
        <w:rPr>
          <w:rFonts w:ascii="Times New Roman" w:eastAsia="Times New Roman" w:hAnsi="Times New Roman" w:cs="Times New Roman"/>
          <w:sz w:val="24"/>
          <w:szCs w:val="24"/>
          <w:lang w:eastAsia="lt-LT"/>
        </w:rPr>
        <w:t>mokykloje (toliau – mokykla) ir (ar) dalyvaujant mokyklos organizuojamose ugdomosiose veiklose ne mokyklos aplinkoje gaires.</w:t>
      </w:r>
    </w:p>
    <w:p w14:paraId="13B7F329" w14:textId="77777777" w:rsidR="00C52EF0" w:rsidRPr="000E0F57" w:rsidRDefault="00C52EF0" w:rsidP="00C52EF0">
      <w:pPr>
        <w:spacing w:after="0" w:line="276" w:lineRule="auto"/>
        <w:ind w:firstLine="680"/>
        <w:jc w:val="both"/>
        <w:rPr>
          <w:rFonts w:ascii="Times New Roman" w:eastAsia="Times New Roman" w:hAnsi="Times New Roman" w:cs="Times New Roman"/>
          <w:sz w:val="24"/>
          <w:szCs w:val="24"/>
          <w:lang w:eastAsia="lt-LT"/>
        </w:rPr>
      </w:pPr>
      <w:r w:rsidRPr="000E0F57">
        <w:rPr>
          <w:rFonts w:ascii="Times New Roman" w:eastAsia="Times New Roman" w:hAnsi="Times New Roman" w:cs="Times New Roman"/>
          <w:sz w:val="24"/>
          <w:szCs w:val="24"/>
          <w:lang w:eastAsia="lt-LT"/>
        </w:rPr>
        <w:t xml:space="preserve">2. Tvarka skirta padėti užtikrinti saugią, ugdymui palankią mokyklos aplinką, kurioje apibrėžtos asmeninių informacinių technologijų įrenginių naudojimo taisyklės, padedančios mokiniams ugdyti atsakingo ir sąmoningo technologinių įrenginių naudojimo įgūdžius. </w:t>
      </w:r>
    </w:p>
    <w:p w14:paraId="12F82AD6" w14:textId="77777777" w:rsidR="00C52EF0" w:rsidRPr="000E0F57" w:rsidRDefault="00C52EF0" w:rsidP="00C52EF0">
      <w:pPr>
        <w:spacing w:after="0" w:line="276" w:lineRule="auto"/>
        <w:ind w:firstLine="680"/>
        <w:jc w:val="both"/>
        <w:rPr>
          <w:rFonts w:ascii="Times New Roman" w:eastAsia="Times New Roman" w:hAnsi="Times New Roman" w:cs="Times New Roman"/>
          <w:sz w:val="24"/>
          <w:szCs w:val="24"/>
          <w:lang w:eastAsia="lt-LT"/>
        </w:rPr>
      </w:pPr>
      <w:r w:rsidRPr="000E0F57">
        <w:rPr>
          <w:rFonts w:ascii="Times New Roman" w:eastAsia="Times New Roman" w:hAnsi="Times New Roman" w:cs="Times New Roman"/>
          <w:sz w:val="24"/>
          <w:szCs w:val="24"/>
          <w:lang w:eastAsia="lt-LT"/>
        </w:rPr>
        <w:t xml:space="preserve">3. Asmeniniai informacinių technologijų įrenginiai Tvarkoje suprantami kaip mokinio disponuojama informacinė ir komunikacinė įranga, skirta skambinti ir (arba) susirašinėti teksto ir (arba) garso žinutėmis, ir (arba) klausytis, ir (arba) žiūrėti, ir (arba) dalintis garso ir vaizdo įrašais, ir (arba) naršyti internete, ir (arba) fotografuoti, ir (arba) kitiems su ugdymu nesusijusiems tikslams. </w:t>
      </w:r>
    </w:p>
    <w:p w14:paraId="55901D65" w14:textId="77777777" w:rsidR="00C52EF0" w:rsidRPr="000E0F57" w:rsidRDefault="00C52EF0" w:rsidP="00C52EF0">
      <w:pPr>
        <w:spacing w:after="0" w:line="276" w:lineRule="auto"/>
        <w:ind w:firstLine="680"/>
        <w:jc w:val="both"/>
        <w:rPr>
          <w:rFonts w:ascii="Times New Roman" w:eastAsia="Times New Roman" w:hAnsi="Times New Roman" w:cs="Times New Roman"/>
          <w:sz w:val="24"/>
          <w:szCs w:val="24"/>
          <w:lang w:eastAsia="lt-LT"/>
        </w:rPr>
      </w:pPr>
      <w:r w:rsidRPr="000E0F57">
        <w:rPr>
          <w:rFonts w:ascii="Times New Roman" w:eastAsia="Times New Roman" w:hAnsi="Times New Roman" w:cs="Times New Roman"/>
          <w:sz w:val="24"/>
          <w:szCs w:val="24"/>
          <w:lang w:eastAsia="lt-LT"/>
        </w:rPr>
        <w:t>4. Tvarkoje vartojamos sąvokos atitinka Lietuvos Respublikos švietimo įstatyme ir Lietuvos Respublikos vaiko teisių apsaugos pagrindų įstatyme vartojamas sąvokas.</w:t>
      </w:r>
    </w:p>
    <w:p w14:paraId="14C49ABD" w14:textId="77777777" w:rsidR="00C52EF0" w:rsidRPr="000E0F57" w:rsidRDefault="00C52EF0" w:rsidP="00C52EF0">
      <w:pPr>
        <w:spacing w:after="0" w:line="276" w:lineRule="auto"/>
        <w:jc w:val="center"/>
        <w:rPr>
          <w:rFonts w:ascii="Times New Roman" w:eastAsia="Times New Roman" w:hAnsi="Times New Roman" w:cs="Times New Roman"/>
          <w:b/>
          <w:sz w:val="24"/>
          <w:szCs w:val="24"/>
          <w:lang w:eastAsia="lt-LT"/>
        </w:rPr>
      </w:pPr>
    </w:p>
    <w:p w14:paraId="5570FF7A" w14:textId="77777777" w:rsidR="00C52EF0" w:rsidRPr="000E0F57" w:rsidRDefault="00C52EF0" w:rsidP="00C52EF0">
      <w:pPr>
        <w:spacing w:after="0" w:line="276" w:lineRule="auto"/>
        <w:jc w:val="center"/>
        <w:rPr>
          <w:rFonts w:ascii="Times New Roman" w:eastAsia="Times New Roman" w:hAnsi="Times New Roman" w:cs="Times New Roman"/>
          <w:b/>
          <w:sz w:val="24"/>
          <w:szCs w:val="24"/>
          <w:lang w:eastAsia="lt-LT"/>
        </w:rPr>
      </w:pPr>
      <w:r w:rsidRPr="000E0F57">
        <w:rPr>
          <w:rFonts w:ascii="Times New Roman" w:eastAsia="Times New Roman" w:hAnsi="Times New Roman" w:cs="Times New Roman"/>
          <w:b/>
          <w:sz w:val="24"/>
          <w:szCs w:val="24"/>
          <w:lang w:eastAsia="lt-LT"/>
        </w:rPr>
        <w:t>II SKYRIUS</w:t>
      </w:r>
    </w:p>
    <w:p w14:paraId="6B05DBB6" w14:textId="713AB764" w:rsidR="00C52EF0" w:rsidRPr="000E0F57" w:rsidRDefault="00C52EF0" w:rsidP="00C52EF0">
      <w:pPr>
        <w:spacing w:after="0" w:line="276" w:lineRule="auto"/>
        <w:jc w:val="center"/>
        <w:rPr>
          <w:rFonts w:ascii="Times New Roman" w:eastAsia="Times New Roman" w:hAnsi="Times New Roman" w:cs="Times New Roman"/>
          <w:b/>
          <w:bCs/>
          <w:sz w:val="24"/>
          <w:szCs w:val="24"/>
          <w:lang w:eastAsia="lt-LT"/>
        </w:rPr>
      </w:pPr>
      <w:r w:rsidRPr="000E0F57">
        <w:rPr>
          <w:rFonts w:ascii="Times New Roman" w:eastAsia="Times New Roman" w:hAnsi="Times New Roman" w:cs="Times New Roman"/>
          <w:b/>
          <w:bCs/>
          <w:sz w:val="24"/>
          <w:szCs w:val="24"/>
          <w:lang w:eastAsia="lt-LT"/>
        </w:rPr>
        <w:t xml:space="preserve">MOKINIŲ ASMENINIŲ </w:t>
      </w:r>
      <w:r>
        <w:rPr>
          <w:rFonts w:ascii="Times New Roman" w:eastAsia="Times New Roman" w:hAnsi="Times New Roman" w:cs="Times New Roman"/>
          <w:b/>
          <w:bCs/>
          <w:sz w:val="24"/>
          <w:szCs w:val="24"/>
          <w:lang w:eastAsia="lt-LT"/>
        </w:rPr>
        <w:t xml:space="preserve">MOBILIŲJŲ TELEFONŲ IR KITŲ </w:t>
      </w:r>
      <w:r w:rsidR="00930388">
        <w:rPr>
          <w:rFonts w:ascii="Times New Roman" w:eastAsia="Times New Roman" w:hAnsi="Times New Roman" w:cs="Times New Roman"/>
          <w:b/>
          <w:bCs/>
          <w:sz w:val="24"/>
          <w:szCs w:val="24"/>
          <w:lang w:eastAsia="lt-LT"/>
        </w:rPr>
        <w:t xml:space="preserve">GALINIŲ </w:t>
      </w:r>
      <w:r w:rsidRPr="000E0F57">
        <w:rPr>
          <w:rFonts w:ascii="Times New Roman" w:eastAsia="Times New Roman" w:hAnsi="Times New Roman" w:cs="Times New Roman"/>
          <w:b/>
          <w:bCs/>
          <w:sz w:val="24"/>
          <w:szCs w:val="24"/>
          <w:lang w:eastAsia="lt-LT"/>
        </w:rPr>
        <w:t>ĮRENGINIŲ NAUDOJIMO MOKYKLOJE RIBOJIMO ATVEJAI IR IŠIMTYS</w:t>
      </w:r>
    </w:p>
    <w:p w14:paraId="5ACAC0A3" w14:textId="77777777" w:rsidR="00C52EF0" w:rsidRPr="000E0F57" w:rsidRDefault="00C52EF0" w:rsidP="00C52EF0">
      <w:pPr>
        <w:spacing w:after="0" w:line="276" w:lineRule="auto"/>
        <w:jc w:val="center"/>
        <w:rPr>
          <w:rFonts w:ascii="Times New Roman" w:eastAsia="Times New Roman" w:hAnsi="Times New Roman" w:cs="Times New Roman"/>
          <w:sz w:val="24"/>
          <w:szCs w:val="24"/>
          <w:lang w:eastAsia="lt-LT"/>
        </w:rPr>
      </w:pPr>
    </w:p>
    <w:p w14:paraId="2F4D203B" w14:textId="77777777" w:rsidR="00C52EF0" w:rsidRPr="000E0F57" w:rsidRDefault="00C52EF0" w:rsidP="00C52EF0">
      <w:pPr>
        <w:spacing w:after="0" w:line="276" w:lineRule="auto"/>
        <w:ind w:firstLine="680"/>
        <w:jc w:val="both"/>
        <w:rPr>
          <w:rFonts w:ascii="Times New Roman" w:eastAsia="Times New Roman" w:hAnsi="Times New Roman" w:cs="Times New Roman"/>
          <w:sz w:val="24"/>
          <w:szCs w:val="20"/>
          <w:lang w:eastAsia="lt-LT"/>
        </w:rPr>
      </w:pPr>
      <w:r w:rsidRPr="000E0F57">
        <w:rPr>
          <w:rFonts w:ascii="Times New Roman" w:eastAsia="Times New Roman" w:hAnsi="Times New Roman" w:cs="Times New Roman"/>
          <w:sz w:val="24"/>
          <w:szCs w:val="24"/>
          <w:lang w:eastAsia="lt-LT"/>
        </w:rPr>
        <w:t xml:space="preserve">5. </w:t>
      </w:r>
      <w:r w:rsidRPr="000E0F57">
        <w:rPr>
          <w:rFonts w:ascii="Times New Roman" w:eastAsia="Times New Roman" w:hAnsi="Times New Roman" w:cs="Times New Roman"/>
          <w:sz w:val="24"/>
          <w:szCs w:val="20"/>
          <w:lang w:eastAsia="lt-LT"/>
        </w:rPr>
        <w:t>Asmeninių informacinių technologijų įrenginių naudojimas ribojamas pamokose, mokyklos teritorijoje per pertraukas tarp pamokų, pailgintos dienos grupėje, organizuojant ugdomąsias veiklas ne mokyklos aplinkoje, išskyrus:</w:t>
      </w:r>
    </w:p>
    <w:p w14:paraId="3CDA4A4E" w14:textId="77777777" w:rsidR="00C52EF0" w:rsidRPr="000E0F57" w:rsidRDefault="00C52EF0" w:rsidP="00C52EF0">
      <w:pPr>
        <w:spacing w:after="0" w:line="276" w:lineRule="auto"/>
        <w:ind w:firstLine="680"/>
        <w:jc w:val="both"/>
        <w:rPr>
          <w:rFonts w:ascii="Times New Roman" w:eastAsia="Times New Roman" w:hAnsi="Times New Roman" w:cs="Times New Roman"/>
          <w:sz w:val="24"/>
          <w:szCs w:val="20"/>
          <w:lang w:eastAsia="lt-LT"/>
        </w:rPr>
      </w:pPr>
      <w:r w:rsidRPr="000E0F57">
        <w:rPr>
          <w:rFonts w:ascii="Times New Roman" w:eastAsia="Times New Roman" w:hAnsi="Times New Roman" w:cs="Times New Roman"/>
          <w:sz w:val="24"/>
          <w:szCs w:val="20"/>
          <w:lang w:eastAsia="lt-LT"/>
        </w:rPr>
        <w:t>5.1. mokytojui ar pagalbos mokiniui specialistui iš anksto informavus, kad siekiant numatytų ugdymo tikslų pamokose ar ne mokyklos aplinkoje organizuojamose veiklose bus reikalingi asmeniniai informaciniai technologijų įrenginiai;</w:t>
      </w:r>
    </w:p>
    <w:p w14:paraId="1D616822" w14:textId="77777777" w:rsidR="00C52EF0" w:rsidRPr="000E0F57" w:rsidRDefault="00C52EF0" w:rsidP="00C52EF0">
      <w:pPr>
        <w:spacing w:after="0" w:line="276" w:lineRule="auto"/>
        <w:ind w:firstLine="680"/>
        <w:jc w:val="both"/>
        <w:rPr>
          <w:rFonts w:ascii="Times New Roman" w:eastAsia="Times New Roman" w:hAnsi="Times New Roman" w:cs="Times New Roman"/>
          <w:sz w:val="24"/>
          <w:szCs w:val="24"/>
        </w:rPr>
      </w:pPr>
      <w:r w:rsidRPr="000E0F57">
        <w:rPr>
          <w:rFonts w:ascii="Times New Roman" w:eastAsia="Times New Roman" w:hAnsi="Times New Roman" w:cs="Times New Roman"/>
          <w:sz w:val="24"/>
          <w:szCs w:val="24"/>
          <w:lang w:eastAsia="lt-LT"/>
        </w:rPr>
        <w:t xml:space="preserve">5.2. </w:t>
      </w:r>
      <w:r w:rsidRPr="000E0F57">
        <w:rPr>
          <w:rFonts w:ascii="Times New Roman" w:eastAsia="Times New Roman" w:hAnsi="Times New Roman" w:cs="Times New Roman"/>
          <w:sz w:val="24"/>
          <w:szCs w:val="24"/>
        </w:rPr>
        <w:t xml:space="preserve">kai mokiniams dėl jų sveikatos ar kitų objektyvių aplinkybių yra poreikis pasinaudoti asmeniniais </w:t>
      </w:r>
      <w:r w:rsidRPr="000E0F57">
        <w:rPr>
          <w:rFonts w:ascii="Times New Roman" w:eastAsia="Times New Roman" w:hAnsi="Times New Roman" w:cs="Times New Roman"/>
          <w:sz w:val="24"/>
          <w:szCs w:val="24"/>
          <w:lang w:eastAsia="lt-LT"/>
        </w:rPr>
        <w:t>informacinių technologijų</w:t>
      </w:r>
      <w:r w:rsidRPr="000E0F57">
        <w:rPr>
          <w:rFonts w:ascii="Times New Roman" w:eastAsia="Times New Roman" w:hAnsi="Times New Roman" w:cs="Times New Roman"/>
          <w:sz w:val="24"/>
          <w:szCs w:val="24"/>
        </w:rPr>
        <w:t xml:space="preserve"> įrenginiais;</w:t>
      </w:r>
    </w:p>
    <w:p w14:paraId="3CE49301" w14:textId="77777777" w:rsidR="00C52EF0" w:rsidRPr="000E0F57" w:rsidRDefault="00C52EF0" w:rsidP="00C52EF0">
      <w:pPr>
        <w:spacing w:after="0" w:line="276" w:lineRule="auto"/>
        <w:ind w:firstLine="680"/>
        <w:jc w:val="both"/>
        <w:rPr>
          <w:rFonts w:ascii="Times New Roman" w:eastAsia="Times New Roman" w:hAnsi="Times New Roman" w:cs="Times New Roman"/>
          <w:sz w:val="24"/>
          <w:szCs w:val="24"/>
          <w:lang w:eastAsia="lt-LT"/>
        </w:rPr>
      </w:pPr>
      <w:r w:rsidRPr="000E0F57">
        <w:rPr>
          <w:rFonts w:ascii="Times New Roman" w:eastAsia="Times New Roman" w:hAnsi="Times New Roman" w:cs="Times New Roman"/>
          <w:sz w:val="24"/>
          <w:szCs w:val="24"/>
          <w:lang w:eastAsia="lt-LT"/>
        </w:rPr>
        <w:t xml:space="preserve">5.3. esant situacijai, kai reikia nedelsiant susisiekti su tėvais </w:t>
      </w:r>
      <w:r w:rsidRPr="000E0F57">
        <w:rPr>
          <w:rFonts w:ascii="Times New Roman" w:eastAsia="Times New Roman" w:hAnsi="Times New Roman" w:cs="Times New Roman"/>
          <w:sz w:val="24"/>
          <w:szCs w:val="20"/>
          <w:lang w:eastAsia="lt-LT"/>
        </w:rPr>
        <w:t>(globėjais, rūpintojais)</w:t>
      </w:r>
      <w:r w:rsidRPr="000E0F57">
        <w:rPr>
          <w:rFonts w:ascii="Times New Roman" w:eastAsia="Times New Roman" w:hAnsi="Times New Roman" w:cs="Times New Roman"/>
          <w:sz w:val="24"/>
          <w:szCs w:val="24"/>
          <w:lang w:eastAsia="lt-LT"/>
        </w:rPr>
        <w:t>.</w:t>
      </w:r>
    </w:p>
    <w:p w14:paraId="27E85F1D" w14:textId="77777777" w:rsidR="00C52EF0" w:rsidRPr="000E0F57" w:rsidRDefault="00C52EF0" w:rsidP="00C52EF0">
      <w:pPr>
        <w:spacing w:after="0" w:line="276" w:lineRule="auto"/>
        <w:ind w:firstLine="680"/>
        <w:jc w:val="both"/>
        <w:rPr>
          <w:rFonts w:ascii="Times New Roman" w:eastAsia="Times New Roman" w:hAnsi="Times New Roman" w:cs="Times New Roman"/>
          <w:sz w:val="24"/>
          <w:szCs w:val="24"/>
          <w:lang w:eastAsia="lt-LT"/>
        </w:rPr>
      </w:pPr>
    </w:p>
    <w:p w14:paraId="18959588" w14:textId="77777777" w:rsidR="00C52EF0" w:rsidRPr="000E0F57" w:rsidRDefault="00C52EF0" w:rsidP="00C52EF0">
      <w:pPr>
        <w:spacing w:after="0" w:line="276" w:lineRule="auto"/>
        <w:jc w:val="center"/>
        <w:rPr>
          <w:rFonts w:ascii="Times New Roman" w:eastAsia="Times New Roman" w:hAnsi="Times New Roman" w:cs="Times New Roman"/>
          <w:b/>
          <w:bCs/>
          <w:sz w:val="24"/>
          <w:szCs w:val="24"/>
          <w:lang w:eastAsia="lt-LT"/>
        </w:rPr>
      </w:pPr>
      <w:r w:rsidRPr="000E0F57">
        <w:rPr>
          <w:rFonts w:ascii="Times New Roman" w:eastAsia="Times New Roman" w:hAnsi="Times New Roman" w:cs="Times New Roman"/>
          <w:b/>
          <w:bCs/>
          <w:sz w:val="24"/>
          <w:szCs w:val="24"/>
          <w:lang w:eastAsia="lt-LT"/>
        </w:rPr>
        <w:t>III SKYRIUS</w:t>
      </w:r>
    </w:p>
    <w:p w14:paraId="3D964C83" w14:textId="77777777" w:rsidR="00C52EF0" w:rsidRPr="000E0F57" w:rsidRDefault="00C52EF0" w:rsidP="00C52EF0">
      <w:pPr>
        <w:spacing w:after="0" w:line="276" w:lineRule="auto"/>
        <w:jc w:val="center"/>
        <w:rPr>
          <w:rFonts w:ascii="Times New Roman" w:eastAsia="Times New Roman" w:hAnsi="Times New Roman" w:cs="Times New Roman"/>
          <w:b/>
          <w:bCs/>
          <w:sz w:val="24"/>
          <w:szCs w:val="24"/>
          <w:lang w:eastAsia="lt-LT"/>
        </w:rPr>
      </w:pPr>
      <w:r w:rsidRPr="000E0F57">
        <w:rPr>
          <w:rFonts w:ascii="Times New Roman" w:eastAsia="Times New Roman" w:hAnsi="Times New Roman" w:cs="Times New Roman"/>
          <w:b/>
          <w:bCs/>
          <w:sz w:val="24"/>
          <w:szCs w:val="24"/>
          <w:lang w:eastAsia="lt-LT"/>
        </w:rPr>
        <w:t>PRIEMONĖS TVARKOS ĮGYVENDINIMUI UŽTIKRINTI</w:t>
      </w:r>
    </w:p>
    <w:p w14:paraId="4A0209B7" w14:textId="77777777" w:rsidR="00C52EF0" w:rsidRPr="000E0F57" w:rsidRDefault="00C52EF0" w:rsidP="00C52EF0">
      <w:pPr>
        <w:spacing w:after="0" w:line="276" w:lineRule="auto"/>
        <w:jc w:val="both"/>
        <w:rPr>
          <w:rFonts w:ascii="Times New Roman" w:eastAsia="Times New Roman" w:hAnsi="Times New Roman" w:cs="Times New Roman"/>
          <w:sz w:val="24"/>
          <w:szCs w:val="20"/>
          <w:lang w:eastAsia="lt-LT"/>
        </w:rPr>
      </w:pPr>
    </w:p>
    <w:p w14:paraId="4B3BA04D" w14:textId="77777777" w:rsidR="00C52EF0" w:rsidRPr="000E0F57" w:rsidRDefault="00C52EF0" w:rsidP="00C52EF0">
      <w:pPr>
        <w:spacing w:after="0" w:line="276" w:lineRule="auto"/>
        <w:ind w:firstLine="680"/>
        <w:jc w:val="both"/>
        <w:rPr>
          <w:rFonts w:ascii="Times New Roman" w:eastAsia="Times New Roman" w:hAnsi="Times New Roman" w:cs="Times New Roman"/>
          <w:sz w:val="24"/>
          <w:szCs w:val="24"/>
          <w:lang w:eastAsia="lt-LT"/>
        </w:rPr>
      </w:pPr>
      <w:r w:rsidRPr="000E0F57">
        <w:rPr>
          <w:rFonts w:ascii="Times New Roman" w:eastAsia="Times New Roman" w:hAnsi="Times New Roman" w:cs="Times New Roman"/>
          <w:sz w:val="24"/>
          <w:szCs w:val="24"/>
          <w:lang w:eastAsia="lt-LT"/>
        </w:rPr>
        <w:lastRenderedPageBreak/>
        <w:t xml:space="preserve">6. Asmeniniai informacinių technologijų įrenginiai, mokiniui atvykus į mokyklą, paliekami klasėse susitartu būdu: </w:t>
      </w:r>
    </w:p>
    <w:p w14:paraId="49817640" w14:textId="77777777" w:rsidR="00C52EF0" w:rsidRPr="000E0F57" w:rsidRDefault="00C52EF0" w:rsidP="00C52EF0">
      <w:pPr>
        <w:spacing w:after="0" w:line="276" w:lineRule="auto"/>
        <w:ind w:firstLine="680"/>
        <w:jc w:val="both"/>
        <w:rPr>
          <w:rFonts w:ascii="Times New Roman" w:eastAsia="Times New Roman" w:hAnsi="Times New Roman" w:cs="Times New Roman"/>
          <w:sz w:val="24"/>
          <w:szCs w:val="24"/>
          <w:lang w:eastAsia="lt-LT"/>
        </w:rPr>
      </w:pPr>
      <w:r w:rsidRPr="000E0F57">
        <w:rPr>
          <w:rFonts w:ascii="Times New Roman" w:eastAsia="Times New Roman" w:hAnsi="Times New Roman" w:cs="Times New Roman"/>
          <w:sz w:val="24"/>
          <w:szCs w:val="24"/>
          <w:lang w:eastAsia="lt-LT"/>
        </w:rPr>
        <w:t xml:space="preserve">6.1. tam tikslui specialiai esančiose dėžutėse klasėse; </w:t>
      </w:r>
    </w:p>
    <w:p w14:paraId="06A24BA5" w14:textId="77777777" w:rsidR="00C52EF0" w:rsidRPr="000E0F57" w:rsidRDefault="00C52EF0" w:rsidP="00C52EF0">
      <w:pPr>
        <w:spacing w:after="0" w:line="276" w:lineRule="auto"/>
        <w:ind w:firstLine="680"/>
        <w:jc w:val="both"/>
        <w:rPr>
          <w:rFonts w:ascii="Times New Roman" w:eastAsia="Times New Roman" w:hAnsi="Times New Roman" w:cs="Times New Roman"/>
          <w:sz w:val="24"/>
          <w:szCs w:val="24"/>
          <w:lang w:eastAsia="lt-LT"/>
        </w:rPr>
      </w:pPr>
      <w:r w:rsidRPr="000E0F57">
        <w:rPr>
          <w:rFonts w:ascii="Times New Roman" w:eastAsia="Times New Roman" w:hAnsi="Times New Roman" w:cs="Times New Roman"/>
          <w:sz w:val="24"/>
          <w:szCs w:val="24"/>
          <w:lang w:eastAsia="lt-LT"/>
        </w:rPr>
        <w:t xml:space="preserve">6.2. lieka mokinių kuprinėse; </w:t>
      </w:r>
    </w:p>
    <w:p w14:paraId="1B3CBCFB" w14:textId="77777777" w:rsidR="00C52EF0" w:rsidRPr="000E0F57" w:rsidRDefault="00C52EF0" w:rsidP="00C52EF0">
      <w:pPr>
        <w:spacing w:after="0" w:line="276" w:lineRule="auto"/>
        <w:ind w:firstLine="680"/>
        <w:jc w:val="both"/>
        <w:rPr>
          <w:rFonts w:ascii="Times New Roman" w:eastAsia="Times New Roman" w:hAnsi="Times New Roman" w:cs="Times New Roman"/>
          <w:sz w:val="24"/>
          <w:szCs w:val="24"/>
          <w:lang w:eastAsia="lt-LT"/>
        </w:rPr>
      </w:pPr>
      <w:r w:rsidRPr="000E0F57">
        <w:rPr>
          <w:rFonts w:ascii="Times New Roman" w:eastAsia="Times New Roman" w:hAnsi="Times New Roman" w:cs="Times New Roman"/>
          <w:sz w:val="24"/>
          <w:szCs w:val="24"/>
          <w:lang w:eastAsia="lt-LT"/>
        </w:rPr>
        <w:t>6.3. asmeninių informacinių technologijų įrenginių mokiniai nesineša į mokyklą;</w:t>
      </w:r>
    </w:p>
    <w:p w14:paraId="042A99F7" w14:textId="77777777" w:rsidR="00C52EF0" w:rsidRPr="000E0F57" w:rsidRDefault="00C52EF0" w:rsidP="00C52EF0">
      <w:pPr>
        <w:spacing w:after="0" w:line="276" w:lineRule="auto"/>
        <w:ind w:firstLine="680"/>
        <w:jc w:val="both"/>
        <w:rPr>
          <w:rFonts w:ascii="Times New Roman" w:eastAsia="Times New Roman" w:hAnsi="Times New Roman" w:cs="Times New Roman"/>
          <w:sz w:val="24"/>
          <w:szCs w:val="24"/>
          <w:lang w:eastAsia="lt-LT"/>
        </w:rPr>
      </w:pPr>
      <w:r w:rsidRPr="000E0F57">
        <w:rPr>
          <w:rFonts w:ascii="Times New Roman" w:eastAsia="Times New Roman" w:hAnsi="Times New Roman" w:cs="Times New Roman"/>
          <w:sz w:val="24"/>
          <w:szCs w:val="24"/>
          <w:lang w:eastAsia="lt-LT"/>
        </w:rPr>
        <w:t>7. Asmeniniai informacinių technologijų įrenginiai turi būti išjungti arba juose nustatytas begarsis režimas. Mokiniai gali jais naudotis tik Tvarkos 5 punkte nurodytais atvejais.</w:t>
      </w:r>
    </w:p>
    <w:p w14:paraId="716155B8" w14:textId="77777777" w:rsidR="00C52EF0" w:rsidRPr="000E0F57" w:rsidRDefault="00C52EF0" w:rsidP="00C52EF0">
      <w:pPr>
        <w:shd w:val="clear" w:color="auto" w:fill="FFFFFF"/>
        <w:spacing w:after="0" w:line="276" w:lineRule="auto"/>
        <w:ind w:firstLine="680"/>
        <w:jc w:val="both"/>
        <w:rPr>
          <w:rFonts w:ascii="Times New Roman" w:eastAsia="Times New Roman" w:hAnsi="Times New Roman" w:cs="Times New Roman"/>
          <w:color w:val="242424"/>
          <w:sz w:val="24"/>
          <w:szCs w:val="24"/>
          <w:lang w:eastAsia="lt-LT"/>
        </w:rPr>
      </w:pPr>
      <w:r w:rsidRPr="000E0F57">
        <w:rPr>
          <w:rFonts w:ascii="Times New Roman" w:eastAsia="Times New Roman" w:hAnsi="Times New Roman" w:cs="Times New Roman"/>
          <w:color w:val="242424"/>
          <w:sz w:val="24"/>
          <w:szCs w:val="24"/>
          <w:bdr w:val="none" w:sz="0" w:space="0" w:color="auto" w:frame="1"/>
          <w:lang w:eastAsia="lt-LT"/>
        </w:rPr>
        <w:t xml:space="preserve">8. Mokytojai, </w:t>
      </w:r>
      <w:r w:rsidRPr="000E0F57">
        <w:rPr>
          <w:rFonts w:ascii="Times New Roman" w:eastAsia="Times New Roman" w:hAnsi="Times New Roman" w:cs="Times New Roman"/>
          <w:sz w:val="24"/>
          <w:szCs w:val="20"/>
          <w:lang w:eastAsia="lt-LT"/>
        </w:rPr>
        <w:t>pagalbos mokiniui specialistui</w:t>
      </w:r>
      <w:r w:rsidRPr="000E0F57">
        <w:rPr>
          <w:rFonts w:ascii="Times New Roman" w:eastAsia="Times New Roman" w:hAnsi="Times New Roman" w:cs="Times New Roman"/>
          <w:color w:val="242424"/>
          <w:sz w:val="24"/>
          <w:szCs w:val="24"/>
          <w:bdr w:val="none" w:sz="0" w:space="0" w:color="auto" w:frame="1"/>
          <w:lang w:eastAsia="lt-LT"/>
        </w:rPr>
        <w:t xml:space="preserve"> atlieka stebėseną, kad asmeninių informacinių technologijų įrenginiai būtų naudojami pagal Tvarką.</w:t>
      </w:r>
    </w:p>
    <w:p w14:paraId="3E226E80" w14:textId="77777777" w:rsidR="00C52EF0" w:rsidRPr="000E0F57" w:rsidRDefault="00C52EF0" w:rsidP="00C52EF0">
      <w:pPr>
        <w:spacing w:after="0" w:line="276" w:lineRule="auto"/>
        <w:jc w:val="both"/>
        <w:rPr>
          <w:rFonts w:ascii="Times New Roman" w:eastAsia="Times New Roman" w:hAnsi="Times New Roman" w:cs="Times New Roman"/>
          <w:sz w:val="24"/>
          <w:szCs w:val="24"/>
          <w:lang w:eastAsia="lt-LT"/>
        </w:rPr>
      </w:pPr>
    </w:p>
    <w:p w14:paraId="49F60BAD" w14:textId="77777777" w:rsidR="00C52EF0" w:rsidRPr="000E0F57" w:rsidRDefault="00C52EF0" w:rsidP="00C52EF0">
      <w:pPr>
        <w:spacing w:after="0" w:line="276" w:lineRule="auto"/>
        <w:jc w:val="center"/>
        <w:rPr>
          <w:rFonts w:ascii="Times New Roman" w:eastAsia="Times New Roman" w:hAnsi="Times New Roman" w:cs="Times New Roman"/>
          <w:b/>
          <w:sz w:val="24"/>
          <w:szCs w:val="24"/>
          <w:lang w:eastAsia="lt-LT"/>
        </w:rPr>
      </w:pPr>
      <w:r w:rsidRPr="000E0F57">
        <w:rPr>
          <w:rFonts w:ascii="Times New Roman" w:eastAsia="Times New Roman" w:hAnsi="Times New Roman" w:cs="Times New Roman"/>
          <w:b/>
          <w:sz w:val="24"/>
          <w:szCs w:val="24"/>
          <w:lang w:eastAsia="lt-LT"/>
        </w:rPr>
        <w:t>IV SKYRIUS</w:t>
      </w:r>
    </w:p>
    <w:p w14:paraId="7F2ACA41" w14:textId="77777777" w:rsidR="00C52EF0" w:rsidRPr="000E0F57" w:rsidRDefault="00C52EF0" w:rsidP="00C52EF0">
      <w:pPr>
        <w:spacing w:after="0" w:line="276" w:lineRule="auto"/>
        <w:jc w:val="center"/>
        <w:rPr>
          <w:rFonts w:ascii="Times New Roman" w:eastAsia="Times New Roman" w:hAnsi="Times New Roman" w:cs="Times New Roman"/>
          <w:b/>
          <w:sz w:val="24"/>
          <w:szCs w:val="24"/>
          <w:lang w:eastAsia="lt-LT"/>
        </w:rPr>
      </w:pPr>
      <w:r w:rsidRPr="000E0F57">
        <w:rPr>
          <w:rFonts w:ascii="Times New Roman" w:eastAsia="Times New Roman" w:hAnsi="Times New Roman" w:cs="Times New Roman"/>
          <w:b/>
          <w:sz w:val="24"/>
          <w:szCs w:val="24"/>
          <w:lang w:eastAsia="lt-LT"/>
        </w:rPr>
        <w:t>BAIGIAMOSIOS NUOSTATOS</w:t>
      </w:r>
    </w:p>
    <w:p w14:paraId="279E1AB9" w14:textId="77777777" w:rsidR="00C52EF0" w:rsidRPr="000E0F57" w:rsidRDefault="00C52EF0" w:rsidP="00C52EF0">
      <w:pPr>
        <w:spacing w:after="0" w:line="276" w:lineRule="auto"/>
        <w:jc w:val="both"/>
        <w:rPr>
          <w:rFonts w:ascii="Times New Roman" w:eastAsia="Times New Roman" w:hAnsi="Times New Roman" w:cs="Times New Roman"/>
          <w:sz w:val="24"/>
          <w:szCs w:val="20"/>
          <w:lang w:eastAsia="lt-LT"/>
        </w:rPr>
      </w:pPr>
    </w:p>
    <w:p w14:paraId="7773EF77" w14:textId="5D59179E" w:rsidR="00C52EF0" w:rsidRPr="000E0F57" w:rsidRDefault="00C52EF0" w:rsidP="00C52EF0">
      <w:pPr>
        <w:spacing w:after="0" w:line="276" w:lineRule="auto"/>
        <w:ind w:firstLine="680"/>
        <w:jc w:val="both"/>
        <w:rPr>
          <w:rFonts w:ascii="Times New Roman" w:eastAsia="Times New Roman" w:hAnsi="Times New Roman" w:cs="Times New Roman"/>
          <w:sz w:val="24"/>
          <w:szCs w:val="20"/>
          <w:lang w:eastAsia="lt-LT"/>
        </w:rPr>
      </w:pPr>
      <w:r w:rsidRPr="000E0F57">
        <w:rPr>
          <w:rFonts w:ascii="Times New Roman" w:eastAsia="Times New Roman" w:hAnsi="Times New Roman" w:cs="Times New Roman"/>
          <w:sz w:val="24"/>
          <w:szCs w:val="20"/>
          <w:lang w:eastAsia="lt-LT"/>
        </w:rPr>
        <w:t xml:space="preserve">9. Mokykla turi teisę laikinai paimti išjungtą mokinio asmeninį </w:t>
      </w:r>
      <w:r w:rsidRPr="000E0F57">
        <w:rPr>
          <w:rFonts w:ascii="Times New Roman" w:eastAsia="Times New Roman" w:hAnsi="Times New Roman" w:cs="Times New Roman"/>
          <w:sz w:val="24"/>
          <w:szCs w:val="24"/>
          <w:lang w:eastAsia="lt-LT"/>
        </w:rPr>
        <w:t>informacinių technologijų</w:t>
      </w:r>
      <w:r w:rsidRPr="000E0F57">
        <w:rPr>
          <w:rFonts w:ascii="Times New Roman" w:eastAsia="Times New Roman" w:hAnsi="Times New Roman" w:cs="Times New Roman"/>
          <w:sz w:val="24"/>
          <w:szCs w:val="20"/>
          <w:lang w:eastAsia="lt-LT"/>
        </w:rPr>
        <w:t xml:space="preserve"> įrenginį, jei mokinys pažeidė mokinių asmeninių </w:t>
      </w:r>
      <w:r w:rsidR="00930388">
        <w:rPr>
          <w:rFonts w:ascii="Times New Roman" w:eastAsia="Times New Roman" w:hAnsi="Times New Roman" w:cs="Times New Roman"/>
          <w:sz w:val="24"/>
          <w:szCs w:val="20"/>
          <w:lang w:eastAsia="lt-LT"/>
        </w:rPr>
        <w:t xml:space="preserve">mobiliųjų telefonų ir kitų galinių </w:t>
      </w:r>
      <w:r w:rsidRPr="000E0F57">
        <w:rPr>
          <w:rFonts w:ascii="Times New Roman" w:eastAsia="Times New Roman" w:hAnsi="Times New Roman" w:cs="Times New Roman"/>
          <w:sz w:val="24"/>
          <w:szCs w:val="20"/>
          <w:lang w:eastAsia="lt-LT"/>
        </w:rPr>
        <w:t xml:space="preserve">įrenginių naudojimo tvarką. Nusižengus pirmą kartą, asmeninis </w:t>
      </w:r>
      <w:r w:rsidR="00930388">
        <w:rPr>
          <w:rFonts w:ascii="Times New Roman" w:eastAsia="Times New Roman" w:hAnsi="Times New Roman" w:cs="Times New Roman"/>
          <w:sz w:val="24"/>
          <w:szCs w:val="24"/>
          <w:lang w:eastAsia="lt-LT"/>
        </w:rPr>
        <w:t xml:space="preserve">mobilusis telefonas ar kitas galinis </w:t>
      </w:r>
      <w:r w:rsidRPr="000E0F57">
        <w:rPr>
          <w:rFonts w:ascii="Times New Roman" w:eastAsia="Times New Roman" w:hAnsi="Times New Roman" w:cs="Times New Roman"/>
          <w:sz w:val="24"/>
          <w:szCs w:val="20"/>
          <w:lang w:eastAsia="lt-LT"/>
        </w:rPr>
        <w:t xml:space="preserve">įrenginys </w:t>
      </w:r>
      <w:r w:rsidRPr="000E0F57">
        <w:rPr>
          <w:rFonts w:ascii="Times New Roman" w:eastAsia="Times New Roman" w:hAnsi="Times New Roman" w:cs="Times New Roman"/>
          <w:sz w:val="24"/>
          <w:szCs w:val="20"/>
          <w:bdr w:val="none" w:sz="0" w:space="0" w:color="auto" w:frame="1"/>
          <w:shd w:val="clear" w:color="auto" w:fill="FFFFFF"/>
        </w:rPr>
        <w:t>grąžinamas mokiniui pasibaigus pamokoms ar</w:t>
      </w:r>
      <w:r w:rsidRPr="000E0F57">
        <w:rPr>
          <w:rFonts w:ascii="Times New Roman" w:eastAsia="Times New Roman" w:hAnsi="Times New Roman" w:cs="Times New Roman"/>
          <w:sz w:val="24"/>
          <w:szCs w:val="24"/>
          <w:lang w:eastAsia="lt-LT"/>
        </w:rPr>
        <w:t xml:space="preserve"> ugdomajai veiklai ne mokyklos teritorijoje</w:t>
      </w:r>
      <w:r w:rsidRPr="000E0F57">
        <w:rPr>
          <w:rFonts w:ascii="Times New Roman" w:eastAsia="Times New Roman" w:hAnsi="Times New Roman" w:cs="Times New Roman"/>
          <w:sz w:val="24"/>
          <w:szCs w:val="20"/>
          <w:bdr w:val="none" w:sz="0" w:space="0" w:color="auto" w:frame="1"/>
          <w:shd w:val="clear" w:color="auto" w:fill="FFFFFF"/>
        </w:rPr>
        <w:t>, jei nusižengiama pakartotinai</w:t>
      </w:r>
      <w:r w:rsidRPr="000E0F57">
        <w:rPr>
          <w:rFonts w:ascii="Times New Roman" w:eastAsia="Times New Roman" w:hAnsi="Times New Roman" w:cs="Times New Roman"/>
          <w:sz w:val="24"/>
          <w:szCs w:val="20"/>
          <w:lang w:eastAsia="lt-LT"/>
        </w:rPr>
        <w:t xml:space="preserve"> – grąžinamas mokinio tėvams (globėjams, rūpintojams). </w:t>
      </w:r>
    </w:p>
    <w:p w14:paraId="35B69447" w14:textId="2A264AC4" w:rsidR="00C52EF0" w:rsidRPr="000E0F57" w:rsidRDefault="00C52EF0" w:rsidP="00C52EF0">
      <w:pPr>
        <w:spacing w:after="0" w:line="276" w:lineRule="auto"/>
        <w:ind w:firstLine="680"/>
        <w:jc w:val="both"/>
        <w:rPr>
          <w:rFonts w:ascii="Times New Roman" w:eastAsia="Times New Roman" w:hAnsi="Times New Roman" w:cs="Times New Roman"/>
          <w:sz w:val="24"/>
          <w:szCs w:val="20"/>
          <w:lang w:eastAsia="lt-LT"/>
        </w:rPr>
      </w:pPr>
      <w:r w:rsidRPr="000E0F57">
        <w:rPr>
          <w:rFonts w:ascii="Times New Roman" w:eastAsia="Times New Roman" w:hAnsi="Times New Roman" w:cs="Times New Roman"/>
          <w:sz w:val="24"/>
          <w:szCs w:val="20"/>
          <w:lang w:eastAsia="lt-LT"/>
        </w:rPr>
        <w:t xml:space="preserve">10. Mokykla, siekdama </w:t>
      </w:r>
      <w:r w:rsidR="00930388">
        <w:rPr>
          <w:rFonts w:ascii="Times New Roman" w:eastAsia="Times New Roman" w:hAnsi="Times New Roman" w:cs="Times New Roman"/>
          <w:sz w:val="24"/>
          <w:szCs w:val="20"/>
          <w:lang w:eastAsia="lt-LT"/>
        </w:rPr>
        <w:t xml:space="preserve">Tvarkos </w:t>
      </w:r>
      <w:r w:rsidRPr="000E0F57">
        <w:rPr>
          <w:rFonts w:ascii="Times New Roman" w:eastAsia="Times New Roman" w:hAnsi="Times New Roman" w:cs="Times New Roman"/>
          <w:sz w:val="24"/>
          <w:szCs w:val="20"/>
          <w:lang w:eastAsia="lt-LT"/>
        </w:rPr>
        <w:t>pažeidimų prevencijos bei sklandaus jos įgyvendinimo, informuoja ir konsultuoja mokinius ir tėvus (globėjus, rūpintojus) apie asmeninių informacinių technologijų įrenginių besaikio naudojimo pasekmes bei atsakingą ir saugų asmeninių informacinių technologijų įrenginių naudojimą.</w:t>
      </w:r>
    </w:p>
    <w:p w14:paraId="38633EEF" w14:textId="4712D93A" w:rsidR="00C52EF0" w:rsidRPr="000E0F57" w:rsidRDefault="00C52EF0" w:rsidP="00C52EF0">
      <w:pPr>
        <w:spacing w:after="0" w:line="276" w:lineRule="auto"/>
        <w:ind w:firstLine="680"/>
        <w:jc w:val="both"/>
        <w:rPr>
          <w:rFonts w:ascii="Times New Roman" w:eastAsia="Times New Roman" w:hAnsi="Times New Roman" w:cs="Times New Roman"/>
          <w:sz w:val="24"/>
          <w:szCs w:val="24"/>
          <w:lang w:eastAsia="lt-LT"/>
        </w:rPr>
      </w:pPr>
      <w:r w:rsidRPr="000E0F57">
        <w:rPr>
          <w:rFonts w:ascii="Times New Roman" w:eastAsia="Calibri" w:hAnsi="Times New Roman" w:cs="Times New Roman"/>
          <w:color w:val="000000"/>
          <w:sz w:val="24"/>
          <w:szCs w:val="24"/>
        </w:rPr>
        <w:t xml:space="preserve">11. Mokykla už </w:t>
      </w:r>
      <w:r w:rsidR="00CC4AC6">
        <w:rPr>
          <w:rFonts w:ascii="Times New Roman" w:eastAsia="Calibri" w:hAnsi="Times New Roman" w:cs="Times New Roman"/>
          <w:color w:val="000000"/>
          <w:sz w:val="24"/>
          <w:szCs w:val="24"/>
        </w:rPr>
        <w:t>mobiliųjų telefonų ir kitų galinių įrenginių</w:t>
      </w:r>
      <w:r w:rsidRPr="000E0F57">
        <w:rPr>
          <w:rFonts w:ascii="Times New Roman" w:eastAsia="Calibri" w:hAnsi="Times New Roman" w:cs="Times New Roman"/>
          <w:color w:val="000000"/>
          <w:sz w:val="24"/>
          <w:szCs w:val="24"/>
        </w:rPr>
        <w:t xml:space="preserve"> kaip materialinių vertybių saugumą neatsako. </w:t>
      </w:r>
    </w:p>
    <w:p w14:paraId="52723A2E" w14:textId="34CFFCAC" w:rsidR="00C52EF0" w:rsidRPr="000E0F57" w:rsidRDefault="00C52EF0" w:rsidP="00C52EF0">
      <w:pPr>
        <w:spacing w:after="0" w:line="276" w:lineRule="auto"/>
        <w:ind w:firstLine="680"/>
        <w:jc w:val="both"/>
        <w:rPr>
          <w:rFonts w:ascii="Times New Roman" w:eastAsia="Times New Roman" w:hAnsi="Times New Roman" w:cs="Times New Roman"/>
          <w:sz w:val="24"/>
          <w:szCs w:val="20"/>
          <w:lang w:eastAsia="lt-LT"/>
        </w:rPr>
      </w:pPr>
      <w:r w:rsidRPr="000E0F57">
        <w:rPr>
          <w:rFonts w:ascii="Times New Roman" w:eastAsia="Times New Roman" w:hAnsi="Times New Roman" w:cs="Times New Roman"/>
          <w:sz w:val="24"/>
          <w:szCs w:val="20"/>
          <w:lang w:eastAsia="lt-LT"/>
        </w:rPr>
        <w:t xml:space="preserve">12. Mokytojai ir pagalbos mokiniui specialistai su </w:t>
      </w:r>
      <w:r w:rsidR="00CC4AC6">
        <w:rPr>
          <w:rFonts w:ascii="Times New Roman" w:eastAsia="Times New Roman" w:hAnsi="Times New Roman" w:cs="Times New Roman"/>
          <w:sz w:val="24"/>
          <w:szCs w:val="20"/>
          <w:lang w:eastAsia="lt-LT"/>
        </w:rPr>
        <w:t xml:space="preserve">Tvarka </w:t>
      </w:r>
      <w:r w:rsidRPr="000E0F57">
        <w:rPr>
          <w:rFonts w:ascii="Times New Roman" w:eastAsia="Times New Roman" w:hAnsi="Times New Roman" w:cs="Times New Roman"/>
          <w:sz w:val="24"/>
          <w:szCs w:val="20"/>
          <w:lang w:eastAsia="lt-LT"/>
        </w:rPr>
        <w:t>yra supažindinami per dokumentų valdymo sistemą „</w:t>
      </w:r>
      <w:r w:rsidR="00CC4AC6">
        <w:rPr>
          <w:rFonts w:ascii="Times New Roman" w:eastAsia="Times New Roman" w:hAnsi="Times New Roman" w:cs="Times New Roman"/>
          <w:sz w:val="24"/>
          <w:szCs w:val="20"/>
          <w:lang w:eastAsia="lt-LT"/>
        </w:rPr>
        <w:t>Deka Office</w:t>
      </w:r>
      <w:r w:rsidRPr="000E0F57">
        <w:rPr>
          <w:rFonts w:ascii="Times New Roman" w:eastAsia="Times New Roman" w:hAnsi="Times New Roman" w:cs="Times New Roman"/>
          <w:sz w:val="24"/>
          <w:szCs w:val="20"/>
          <w:lang w:eastAsia="lt-LT"/>
        </w:rPr>
        <w:t>“.</w:t>
      </w:r>
    </w:p>
    <w:p w14:paraId="032ECB02" w14:textId="56117411" w:rsidR="00C52EF0" w:rsidRPr="000E0F57" w:rsidRDefault="00C52EF0" w:rsidP="00C52EF0">
      <w:pPr>
        <w:spacing w:after="0" w:line="276" w:lineRule="auto"/>
        <w:ind w:firstLine="680"/>
        <w:jc w:val="both"/>
        <w:rPr>
          <w:rFonts w:ascii="Times New Roman" w:eastAsia="Calibri" w:hAnsi="Times New Roman" w:cs="Times New Roman"/>
          <w:color w:val="000000"/>
          <w:sz w:val="24"/>
          <w:szCs w:val="20"/>
          <w:shd w:val="clear" w:color="auto" w:fill="FFFFFF"/>
          <w:lang w:eastAsia="lt-LT"/>
        </w:rPr>
      </w:pPr>
      <w:r w:rsidRPr="000E0F57">
        <w:rPr>
          <w:rFonts w:ascii="Times New Roman" w:eastAsia="Times New Roman" w:hAnsi="Times New Roman" w:cs="Times New Roman"/>
          <w:sz w:val="24"/>
          <w:szCs w:val="20"/>
          <w:lang w:eastAsia="lt-LT"/>
        </w:rPr>
        <w:t xml:space="preserve">13. </w:t>
      </w:r>
      <w:r w:rsidR="00CC4AC6">
        <w:rPr>
          <w:rFonts w:ascii="Times New Roman" w:eastAsia="Times New Roman" w:hAnsi="Times New Roman" w:cs="Times New Roman"/>
          <w:sz w:val="24"/>
          <w:szCs w:val="20"/>
          <w:lang w:eastAsia="lt-LT"/>
        </w:rPr>
        <w:t>Tvarka</w:t>
      </w:r>
      <w:r w:rsidRPr="000E0F57">
        <w:rPr>
          <w:rFonts w:ascii="Times New Roman" w:eastAsia="Times New Roman" w:hAnsi="Times New Roman" w:cs="Times New Roman"/>
          <w:sz w:val="24"/>
          <w:szCs w:val="20"/>
          <w:lang w:eastAsia="lt-LT"/>
        </w:rPr>
        <w:t xml:space="preserve"> skelbiama viešai mokyklos interneto svetainėje.</w:t>
      </w:r>
    </w:p>
    <w:p w14:paraId="352ECC77" w14:textId="77777777" w:rsidR="00C52EF0" w:rsidRPr="000E0F57" w:rsidRDefault="00C52EF0" w:rsidP="00C52EF0">
      <w:pPr>
        <w:spacing w:after="0" w:line="276" w:lineRule="auto"/>
        <w:ind w:firstLine="680"/>
        <w:jc w:val="both"/>
        <w:rPr>
          <w:rFonts w:ascii="Times New Roman" w:eastAsia="Times New Roman" w:hAnsi="Times New Roman" w:cs="Times New Roman"/>
          <w:sz w:val="24"/>
          <w:szCs w:val="20"/>
          <w:lang w:eastAsia="lt-LT"/>
        </w:rPr>
      </w:pPr>
    </w:p>
    <w:p w14:paraId="5F66C8AC" w14:textId="77777777" w:rsidR="00C52EF0" w:rsidRPr="000E0F57" w:rsidRDefault="00C52EF0" w:rsidP="00C52EF0">
      <w:pPr>
        <w:spacing w:after="0" w:line="276" w:lineRule="auto"/>
        <w:jc w:val="center"/>
        <w:rPr>
          <w:rFonts w:ascii="Times New Roman" w:eastAsia="Times New Roman" w:hAnsi="Times New Roman" w:cs="Times New Roman"/>
          <w:sz w:val="24"/>
          <w:szCs w:val="20"/>
        </w:rPr>
      </w:pPr>
      <w:r w:rsidRPr="000E0F57">
        <w:rPr>
          <w:rFonts w:ascii="Times New Roman" w:eastAsia="Times New Roman" w:hAnsi="Times New Roman" w:cs="Times New Roman"/>
          <w:sz w:val="24"/>
          <w:szCs w:val="24"/>
          <w:lang w:eastAsia="lt-LT"/>
        </w:rPr>
        <w:t>_____________________</w:t>
      </w:r>
    </w:p>
    <w:p w14:paraId="052D5E5B" w14:textId="77777777" w:rsidR="00C52EF0" w:rsidRDefault="00C52EF0" w:rsidP="00C52EF0">
      <w:pPr>
        <w:spacing w:after="0" w:line="276" w:lineRule="auto"/>
      </w:pPr>
    </w:p>
    <w:p w14:paraId="13FD97C5" w14:textId="77777777" w:rsidR="00DE35B3" w:rsidRDefault="00DE35B3"/>
    <w:sectPr w:rsidR="00DE35B3" w:rsidSect="007F51C0">
      <w:footerReference w:type="first" r:id="rId6"/>
      <w:pgSz w:w="11906" w:h="16838" w:code="9"/>
      <w:pgMar w:top="1701" w:right="567"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4DA2F2" w14:textId="77777777" w:rsidR="00606EDC" w:rsidRDefault="00606EDC">
      <w:pPr>
        <w:spacing w:after="0" w:line="240" w:lineRule="auto"/>
      </w:pPr>
      <w:r>
        <w:separator/>
      </w:r>
    </w:p>
  </w:endnote>
  <w:endnote w:type="continuationSeparator" w:id="0">
    <w:p w14:paraId="2D11E480" w14:textId="77777777" w:rsidR="00606EDC" w:rsidRDefault="00606E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983CE" w14:textId="77777777" w:rsidR="00B73FA7" w:rsidRDefault="00606EDC">
    <w:pPr>
      <w:pStyle w:val="Footer"/>
      <w:jc w:val="right"/>
    </w:pPr>
  </w:p>
  <w:p w14:paraId="0E9238E6" w14:textId="77777777" w:rsidR="00B73FA7" w:rsidRDefault="00606E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9765F" w14:textId="77777777" w:rsidR="00606EDC" w:rsidRDefault="00606EDC">
      <w:pPr>
        <w:spacing w:after="0" w:line="240" w:lineRule="auto"/>
      </w:pPr>
      <w:r>
        <w:separator/>
      </w:r>
    </w:p>
  </w:footnote>
  <w:footnote w:type="continuationSeparator" w:id="0">
    <w:p w14:paraId="4F3DE6FC" w14:textId="77777777" w:rsidR="00606EDC" w:rsidRDefault="00606ED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EF0"/>
    <w:rsid w:val="00606EDC"/>
    <w:rsid w:val="00930388"/>
    <w:rsid w:val="00C52EF0"/>
    <w:rsid w:val="00CC4AC6"/>
    <w:rsid w:val="00DE35B3"/>
    <w:rsid w:val="00F66BD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C5732"/>
  <w15:chartTrackingRefBased/>
  <w15:docId w15:val="{C0F5CF60-1C81-4C25-982E-3B9477D1B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2E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52EF0"/>
    <w:pPr>
      <w:tabs>
        <w:tab w:val="center" w:pos="4819"/>
        <w:tab w:val="right" w:pos="9638"/>
      </w:tabs>
      <w:spacing w:after="0" w:line="240" w:lineRule="auto"/>
    </w:pPr>
  </w:style>
  <w:style w:type="character" w:customStyle="1" w:styleId="FooterChar">
    <w:name w:val="Footer Char"/>
    <w:basedOn w:val="DefaultParagraphFont"/>
    <w:link w:val="Footer"/>
    <w:uiPriority w:val="99"/>
    <w:rsid w:val="00C52E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2594</Words>
  <Characters>1479</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Pradine</dc:creator>
  <cp:keywords/>
  <dc:description/>
  <cp:lastModifiedBy>Pradine</cp:lastModifiedBy>
  <cp:revision>2</cp:revision>
  <dcterms:created xsi:type="dcterms:W3CDTF">2026-08-28T07:17:00Z</dcterms:created>
  <dcterms:modified xsi:type="dcterms:W3CDTF">2026-08-28T07:39:00Z</dcterms:modified>
</cp:coreProperties>
</file>