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52" w:rsidRPr="00AE7652" w:rsidRDefault="00AE7652" w:rsidP="00AE7652">
      <w:pPr>
        <w:spacing w:after="0" w:line="240" w:lineRule="auto"/>
        <w:rPr>
          <w:rFonts w:ascii="Arial" w:eastAsia="Times New Roman" w:hAnsi="Arial" w:cs="Arial"/>
          <w:b/>
          <w:bCs/>
          <w:color w:val="283C52"/>
          <w:spacing w:val="5"/>
          <w:sz w:val="23"/>
          <w:szCs w:val="23"/>
          <w:shd w:val="clear" w:color="auto" w:fill="FFFFFF"/>
        </w:rPr>
      </w:pPr>
      <w:r w:rsidRPr="00AE765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E765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"https://nvsc.lrv.lt/lt/" </w:instrText>
      </w:r>
      <w:r w:rsidRPr="00AE76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E7652" w:rsidRPr="00AE7652" w:rsidRDefault="00AE7652" w:rsidP="00AE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652">
        <w:rPr>
          <w:rFonts w:ascii="Arial" w:eastAsia="Times New Roman" w:hAnsi="Arial" w:cs="Arial"/>
          <w:b/>
          <w:bCs/>
          <w:noProof/>
          <w:color w:val="283C52"/>
          <w:spacing w:val="5"/>
          <w:sz w:val="23"/>
          <w:szCs w:val="23"/>
          <w:shd w:val="clear" w:color="auto" w:fill="FFFFFF"/>
        </w:rPr>
        <w:drawing>
          <wp:inline distT="0" distB="0" distL="0" distR="0">
            <wp:extent cx="499745" cy="605790"/>
            <wp:effectExtent l="0" t="0" r="0" b="0"/>
            <wp:docPr id="1" name="Picture 1" descr="L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52" w:rsidRPr="00AE7652" w:rsidRDefault="00AE7652" w:rsidP="00AE7652">
      <w:pPr>
        <w:spacing w:after="0" w:line="420" w:lineRule="atLeast"/>
        <w:textAlignment w:val="center"/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</w:pPr>
      <w:proofErr w:type="spellStart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>Nacionalinis</w:t>
      </w:r>
      <w:proofErr w:type="spellEnd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>visuomenės</w:t>
      </w:r>
      <w:proofErr w:type="spellEnd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>sveikatos</w:t>
      </w:r>
      <w:proofErr w:type="spellEnd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>centras</w:t>
      </w:r>
      <w:proofErr w:type="spellEnd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>prie</w:t>
      </w:r>
      <w:proofErr w:type="spellEnd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>Sveikatos</w:t>
      </w:r>
      <w:proofErr w:type="spellEnd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>apsaugos</w:t>
      </w:r>
      <w:proofErr w:type="spellEnd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2"/>
          <w:sz w:val="39"/>
          <w:szCs w:val="39"/>
          <w:shd w:val="clear" w:color="auto" w:fill="FFFFFF"/>
        </w:rPr>
        <w:t>ministerijos</w:t>
      </w:r>
      <w:proofErr w:type="spellEnd"/>
    </w:p>
    <w:p w:rsidR="007173EE" w:rsidRDefault="00AE7652" w:rsidP="00AE7652">
      <w:pPr>
        <w:rPr>
          <w:rFonts w:ascii="Times New Roman" w:eastAsia="Times New Roman" w:hAnsi="Times New Roman" w:cs="Times New Roman"/>
          <w:sz w:val="24"/>
          <w:szCs w:val="24"/>
        </w:rPr>
      </w:pPr>
      <w:r w:rsidRPr="00AE765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E7652" w:rsidRPr="00AE7652" w:rsidRDefault="00AE7652" w:rsidP="00AE7652">
      <w:pPr>
        <w:shd w:val="clear" w:color="auto" w:fill="FFFFFF"/>
        <w:spacing w:before="525" w:after="375" w:line="267" w:lineRule="atLeast"/>
        <w:outlineLvl w:val="0"/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</w:pPr>
      <w:proofErr w:type="spellStart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>Tinkamas</w:t>
      </w:r>
      <w:proofErr w:type="spellEnd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>vėdinimas</w:t>
      </w:r>
      <w:proofErr w:type="spellEnd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 xml:space="preserve"> – </w:t>
      </w:r>
      <w:proofErr w:type="spellStart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>būtina</w:t>
      </w:r>
      <w:proofErr w:type="spellEnd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>geros</w:t>
      </w:r>
      <w:proofErr w:type="spellEnd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>savijautos</w:t>
      </w:r>
      <w:proofErr w:type="spellEnd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 xml:space="preserve"> </w:t>
      </w:r>
      <w:proofErr w:type="spellStart"/>
      <w:r w:rsidRPr="00AE7652">
        <w:rPr>
          <w:rFonts w:ascii="Arial" w:eastAsia="Times New Roman" w:hAnsi="Arial" w:cs="Arial"/>
          <w:color w:val="222222"/>
          <w:spacing w:val="4"/>
          <w:kern w:val="36"/>
          <w:sz w:val="56"/>
          <w:szCs w:val="70"/>
        </w:rPr>
        <w:t>sąlyga</w:t>
      </w:r>
      <w:bookmarkStart w:id="0" w:name="_GoBack"/>
      <w:bookmarkEnd w:id="0"/>
      <w:proofErr w:type="spellEnd"/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proofErr w:type="spellStart"/>
      <w:r w:rsidRPr="00AE7652">
        <w:rPr>
          <w:rFonts w:ascii="Arial" w:hAnsi="Arial" w:cs="Arial"/>
          <w:spacing w:val="2"/>
          <w:szCs w:val="23"/>
        </w:rPr>
        <w:t>Atvėsus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orams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namų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vaikų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ugdymo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įstaigų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vaikai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praleidžia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itin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daug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laiko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. </w:t>
      </w:r>
      <w:proofErr w:type="spellStart"/>
      <w:r w:rsidRPr="00AE7652">
        <w:rPr>
          <w:rFonts w:ascii="Arial" w:hAnsi="Arial" w:cs="Arial"/>
          <w:spacing w:val="2"/>
          <w:szCs w:val="23"/>
        </w:rPr>
        <w:t>Vaikai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yra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labai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jautrūs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gryno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trūkumui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jiems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būnant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netinkamai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vėdinamoje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arba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visai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nevėdinamoje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patalpoje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gali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atsirasti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sveikatos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sutrikimų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tokių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kaip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irzlumas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vangumas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blogas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miegas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nemiga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apetito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praradimas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galvos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skausmai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kiti</w:t>
      </w:r>
      <w:proofErr w:type="spellEnd"/>
      <w:r w:rsidRPr="00AE7652">
        <w:rPr>
          <w:rFonts w:ascii="Arial" w:hAnsi="Arial" w:cs="Arial"/>
          <w:spacing w:val="2"/>
          <w:szCs w:val="23"/>
        </w:rPr>
        <w:t>.</w:t>
      </w:r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proofErr w:type="spellStart"/>
      <w:r w:rsidRPr="00AE7652">
        <w:rPr>
          <w:rFonts w:ascii="Arial" w:hAnsi="Arial" w:cs="Arial"/>
          <w:spacing w:val="2"/>
          <w:szCs w:val="23"/>
        </w:rPr>
        <w:t>Dabartiniai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tyrimai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rodo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kad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kai </w:t>
      </w:r>
      <w:proofErr w:type="spellStart"/>
      <w:r w:rsidRPr="00AE7652">
        <w:rPr>
          <w:rFonts w:ascii="Arial" w:hAnsi="Arial" w:cs="Arial"/>
          <w:spacing w:val="2"/>
          <w:szCs w:val="23"/>
        </w:rPr>
        <w:t>kurių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žalingų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teršalų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koncentracija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kambario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erdvėje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gali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būti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didesnė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nei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lauke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. </w:t>
      </w:r>
      <w:proofErr w:type="spellStart"/>
      <w:r w:rsidRPr="00AE7652">
        <w:rPr>
          <w:rFonts w:ascii="Arial" w:hAnsi="Arial" w:cs="Arial"/>
          <w:spacing w:val="2"/>
          <w:szCs w:val="23"/>
        </w:rPr>
        <w:t>Anksčiau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užterštumas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sulaukdavo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žymiai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mažiau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dėmesio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nei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lauko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tačiau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pastaraisiais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metais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taršos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poveikio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keliama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grėsmė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tapo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aiškiau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matoma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. </w:t>
      </w:r>
      <w:proofErr w:type="spellStart"/>
      <w:r w:rsidRPr="00AE7652">
        <w:rPr>
          <w:rFonts w:ascii="Arial" w:hAnsi="Arial" w:cs="Arial"/>
          <w:spacing w:val="2"/>
          <w:szCs w:val="23"/>
        </w:rPr>
        <w:t>Keli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pagrindiniai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teršalai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yra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radonas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(</w:t>
      </w:r>
      <w:proofErr w:type="spellStart"/>
      <w:r w:rsidRPr="00AE7652">
        <w:rPr>
          <w:rFonts w:ascii="Arial" w:hAnsi="Arial" w:cs="Arial"/>
          <w:spacing w:val="2"/>
          <w:szCs w:val="23"/>
        </w:rPr>
        <w:t>dirvožemyje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susiformavusios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radioaktyviosios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dujos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), </w:t>
      </w:r>
      <w:proofErr w:type="spellStart"/>
      <w:r w:rsidRPr="00AE7652">
        <w:rPr>
          <w:rFonts w:ascii="Arial" w:hAnsi="Arial" w:cs="Arial"/>
          <w:spacing w:val="2"/>
          <w:szCs w:val="23"/>
        </w:rPr>
        <w:t>tabako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dūmai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kuro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deginimo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dujos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kietosios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dalelės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cheminės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medžiagos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alergenai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. </w:t>
      </w:r>
      <w:proofErr w:type="spellStart"/>
      <w:r w:rsidRPr="00AE7652">
        <w:rPr>
          <w:rFonts w:ascii="Arial" w:hAnsi="Arial" w:cs="Arial"/>
          <w:spacing w:val="2"/>
          <w:szCs w:val="23"/>
        </w:rPr>
        <w:t>Anglies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monoksido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azoto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dioksido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kietųjų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dalelių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lakiųjų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organinių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junginių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gali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būti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patalpoje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lauke</w:t>
      </w:r>
      <w:proofErr w:type="spellEnd"/>
      <w:r w:rsidRPr="00AE7652">
        <w:rPr>
          <w:rFonts w:ascii="Arial" w:hAnsi="Arial" w:cs="Arial"/>
          <w:spacing w:val="2"/>
          <w:szCs w:val="23"/>
        </w:rPr>
        <w:t>.</w:t>
      </w:r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proofErr w:type="spellStart"/>
      <w:r w:rsidRPr="00AE7652">
        <w:rPr>
          <w:rStyle w:val="Strong"/>
          <w:rFonts w:ascii="Arial" w:hAnsi="Arial" w:cs="Arial"/>
          <w:spacing w:val="2"/>
          <w:szCs w:val="23"/>
        </w:rPr>
        <w:t>Kodėl</w:t>
      </w:r>
      <w:proofErr w:type="spellEnd"/>
      <w:r w:rsidRPr="00AE7652">
        <w:rPr>
          <w:rStyle w:val="Strong"/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Style w:val="Strong"/>
          <w:rFonts w:ascii="Arial" w:hAnsi="Arial" w:cs="Arial"/>
          <w:spacing w:val="2"/>
          <w:szCs w:val="23"/>
        </w:rPr>
        <w:t>šviežias</w:t>
      </w:r>
      <w:proofErr w:type="spellEnd"/>
      <w:r w:rsidRPr="00AE7652">
        <w:rPr>
          <w:rStyle w:val="Strong"/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Style w:val="Strong"/>
          <w:rFonts w:ascii="Arial" w:hAnsi="Arial" w:cs="Arial"/>
          <w:spacing w:val="2"/>
          <w:szCs w:val="23"/>
        </w:rPr>
        <w:t>oras</w:t>
      </w:r>
      <w:proofErr w:type="spellEnd"/>
      <w:r w:rsidRPr="00AE7652">
        <w:rPr>
          <w:rStyle w:val="Strong"/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Style w:val="Strong"/>
          <w:rFonts w:ascii="Arial" w:hAnsi="Arial" w:cs="Arial"/>
          <w:spacing w:val="2"/>
          <w:szCs w:val="23"/>
        </w:rPr>
        <w:t>toks</w:t>
      </w:r>
      <w:proofErr w:type="spellEnd"/>
      <w:r w:rsidRPr="00AE7652">
        <w:rPr>
          <w:rStyle w:val="Strong"/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Style w:val="Strong"/>
          <w:rFonts w:ascii="Arial" w:hAnsi="Arial" w:cs="Arial"/>
          <w:spacing w:val="2"/>
          <w:szCs w:val="23"/>
        </w:rPr>
        <w:t>svarbus</w:t>
      </w:r>
      <w:proofErr w:type="spellEnd"/>
      <w:r w:rsidRPr="00AE7652">
        <w:rPr>
          <w:rStyle w:val="Strong"/>
          <w:rFonts w:ascii="Arial" w:hAnsi="Arial" w:cs="Arial"/>
          <w:spacing w:val="2"/>
          <w:szCs w:val="23"/>
        </w:rPr>
        <w:t>?</w:t>
      </w:r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r w:rsidRPr="00AE7652">
        <w:rPr>
          <w:rFonts w:ascii="Arial" w:hAnsi="Arial" w:cs="Arial"/>
          <w:spacing w:val="2"/>
          <w:szCs w:val="23"/>
        </w:rPr>
        <w:t xml:space="preserve">Oro </w:t>
      </w:r>
      <w:proofErr w:type="spellStart"/>
      <w:r w:rsidRPr="00AE7652">
        <w:rPr>
          <w:rFonts w:ascii="Arial" w:hAnsi="Arial" w:cs="Arial"/>
          <w:spacing w:val="2"/>
          <w:szCs w:val="23"/>
        </w:rPr>
        <w:t>kaita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yra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būtina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ji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užtikrina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deguonies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papildymą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anglies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dvideginio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vandens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garų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pertekliaus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teršalų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pašalinimą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. </w:t>
      </w:r>
      <w:proofErr w:type="spellStart"/>
      <w:r w:rsidRPr="00AE7652">
        <w:rPr>
          <w:rFonts w:ascii="Arial" w:hAnsi="Arial" w:cs="Arial"/>
          <w:spacing w:val="2"/>
          <w:szCs w:val="23"/>
        </w:rPr>
        <w:t>Cheminė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fizinė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biologinė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aplinkos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tarša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skatina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vaikų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sergamumą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kvėpavimo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organų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kraujotakos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ligomis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veikia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besivystančią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imuninę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sistemą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– </w:t>
      </w:r>
      <w:proofErr w:type="spellStart"/>
      <w:r w:rsidRPr="00AE7652">
        <w:rPr>
          <w:rFonts w:ascii="Arial" w:hAnsi="Arial" w:cs="Arial"/>
          <w:spacing w:val="2"/>
          <w:szCs w:val="23"/>
        </w:rPr>
        <w:t>prarandamas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atsparumas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ligoms</w:t>
      </w:r>
      <w:proofErr w:type="spellEnd"/>
      <w:r w:rsidRPr="00AE7652">
        <w:rPr>
          <w:rFonts w:ascii="Arial" w:hAnsi="Arial" w:cs="Arial"/>
          <w:spacing w:val="2"/>
          <w:szCs w:val="23"/>
        </w:rPr>
        <w:t>.</w:t>
      </w:r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proofErr w:type="spellStart"/>
      <w:r w:rsidRPr="00AE7652">
        <w:rPr>
          <w:rFonts w:ascii="Arial" w:hAnsi="Arial" w:cs="Arial"/>
          <w:spacing w:val="2"/>
          <w:szCs w:val="23"/>
        </w:rPr>
        <w:lastRenderedPageBreak/>
        <w:t>Labai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svarbu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namų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aplinkoje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ikimokyklinio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(</w:t>
      </w:r>
      <w:proofErr w:type="spellStart"/>
      <w:r w:rsidRPr="00AE7652">
        <w:rPr>
          <w:rFonts w:ascii="Arial" w:hAnsi="Arial" w:cs="Arial"/>
          <w:spacing w:val="2"/>
          <w:szCs w:val="23"/>
        </w:rPr>
        <w:t>ar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) </w:t>
      </w:r>
      <w:proofErr w:type="spellStart"/>
      <w:r w:rsidRPr="00AE7652">
        <w:rPr>
          <w:rFonts w:ascii="Arial" w:hAnsi="Arial" w:cs="Arial"/>
          <w:spacing w:val="2"/>
          <w:szCs w:val="23"/>
        </w:rPr>
        <w:t>priešmokyklinio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ugdymo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įstaigų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. </w:t>
      </w:r>
      <w:proofErr w:type="spellStart"/>
      <w:r w:rsidRPr="00AE7652">
        <w:rPr>
          <w:rFonts w:ascii="Arial" w:hAnsi="Arial" w:cs="Arial"/>
          <w:spacing w:val="2"/>
          <w:szCs w:val="23"/>
        </w:rPr>
        <w:t>Todėl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tiek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tėvai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tiek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ugdymo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įstaigų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darbuotojai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turi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pasirūpinti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gryno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oro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užtikrinimu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efektyviai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bent </w:t>
      </w:r>
      <w:proofErr w:type="spellStart"/>
      <w:r w:rsidRPr="00AE7652">
        <w:rPr>
          <w:rFonts w:ascii="Arial" w:hAnsi="Arial" w:cs="Arial"/>
          <w:spacing w:val="2"/>
          <w:szCs w:val="23"/>
        </w:rPr>
        <w:t>kelis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kartus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per </w:t>
      </w:r>
      <w:proofErr w:type="spellStart"/>
      <w:r w:rsidRPr="00AE7652">
        <w:rPr>
          <w:rFonts w:ascii="Arial" w:hAnsi="Arial" w:cs="Arial"/>
          <w:spacing w:val="2"/>
          <w:szCs w:val="23"/>
        </w:rPr>
        <w:t>dieną</w:t>
      </w:r>
      <w:proofErr w:type="spellEnd"/>
      <w:r w:rsidRPr="00AE7652">
        <w:rPr>
          <w:rFonts w:ascii="Arial" w:hAnsi="Arial" w:cs="Arial"/>
          <w:spacing w:val="2"/>
          <w:szCs w:val="23"/>
        </w:rPr>
        <w:t>.</w:t>
      </w:r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proofErr w:type="spellStart"/>
      <w:r w:rsidRPr="00AE7652">
        <w:rPr>
          <w:rFonts w:ascii="Arial" w:hAnsi="Arial" w:cs="Arial"/>
          <w:spacing w:val="2"/>
          <w:szCs w:val="23"/>
        </w:rPr>
        <w:t>Ikimokyklinio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(</w:t>
      </w:r>
      <w:proofErr w:type="spellStart"/>
      <w:r w:rsidRPr="00AE7652">
        <w:rPr>
          <w:rFonts w:ascii="Arial" w:hAnsi="Arial" w:cs="Arial"/>
          <w:spacing w:val="2"/>
          <w:szCs w:val="23"/>
        </w:rPr>
        <w:t>ar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) </w:t>
      </w:r>
      <w:proofErr w:type="spellStart"/>
      <w:r w:rsidRPr="00AE7652">
        <w:rPr>
          <w:rFonts w:ascii="Arial" w:hAnsi="Arial" w:cs="Arial"/>
          <w:spacing w:val="2"/>
          <w:szCs w:val="23"/>
        </w:rPr>
        <w:t>priešmokyklinio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ugdymo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įstaigų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vėdinimo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reikalavimus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nustato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Lietuvos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higienos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norma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HN 75:2016 „</w:t>
      </w:r>
      <w:proofErr w:type="spellStart"/>
      <w:r w:rsidRPr="00AE7652">
        <w:rPr>
          <w:rFonts w:ascii="Arial" w:hAnsi="Arial" w:cs="Arial"/>
          <w:spacing w:val="2"/>
          <w:szCs w:val="23"/>
        </w:rPr>
        <w:t>Ikimokyklinio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priešmokyklinio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ugdymo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programų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vykdymo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bendrieji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sveikatos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saugos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reikalavimai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“, </w:t>
      </w:r>
      <w:proofErr w:type="spellStart"/>
      <w:r w:rsidRPr="00AE7652">
        <w:rPr>
          <w:rFonts w:ascii="Arial" w:hAnsi="Arial" w:cs="Arial"/>
          <w:spacing w:val="2"/>
          <w:szCs w:val="23"/>
        </w:rPr>
        <w:t>patvirtinta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Lietuvos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Respublikos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sveikatos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apsaugos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ministro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2010 m. </w:t>
      </w:r>
      <w:proofErr w:type="spellStart"/>
      <w:r w:rsidRPr="00AE7652">
        <w:rPr>
          <w:rFonts w:ascii="Arial" w:hAnsi="Arial" w:cs="Arial"/>
          <w:spacing w:val="2"/>
          <w:szCs w:val="23"/>
        </w:rPr>
        <w:t>balandžio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22 d. </w:t>
      </w:r>
      <w:proofErr w:type="spellStart"/>
      <w:r w:rsidRPr="00AE7652">
        <w:rPr>
          <w:rFonts w:ascii="Arial" w:hAnsi="Arial" w:cs="Arial"/>
          <w:spacing w:val="2"/>
          <w:szCs w:val="23"/>
        </w:rPr>
        <w:t>įsakymu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Nr</w:t>
      </w:r>
      <w:proofErr w:type="spellEnd"/>
      <w:r w:rsidRPr="00AE7652">
        <w:rPr>
          <w:rFonts w:ascii="Arial" w:hAnsi="Arial" w:cs="Arial"/>
          <w:spacing w:val="2"/>
          <w:szCs w:val="23"/>
        </w:rPr>
        <w:t>. V-313 „</w:t>
      </w:r>
      <w:proofErr w:type="spellStart"/>
      <w:r w:rsidRPr="00AE7652">
        <w:rPr>
          <w:rFonts w:ascii="Arial" w:hAnsi="Arial" w:cs="Arial"/>
          <w:spacing w:val="2"/>
          <w:szCs w:val="23"/>
        </w:rPr>
        <w:t>Dėl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Lietuvos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higienos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normos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HN 75:2016 „</w:t>
      </w:r>
      <w:proofErr w:type="spellStart"/>
      <w:r w:rsidRPr="00AE7652">
        <w:rPr>
          <w:rFonts w:ascii="Arial" w:hAnsi="Arial" w:cs="Arial"/>
          <w:spacing w:val="2"/>
          <w:szCs w:val="23"/>
        </w:rPr>
        <w:t>Ikimokyklinio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priešmokyklinio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ugdymo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programų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vykdymo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bendrieji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sveikatos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saugos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reikalavimai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“. </w:t>
      </w:r>
      <w:proofErr w:type="spellStart"/>
      <w:r w:rsidRPr="00AE7652">
        <w:rPr>
          <w:rFonts w:ascii="Arial" w:hAnsi="Arial" w:cs="Arial"/>
          <w:spacing w:val="2"/>
          <w:szCs w:val="23"/>
        </w:rPr>
        <w:t>Šiame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dokumente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nurodyta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kad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kuriose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vykdoma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ikimokyklinio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(</w:t>
      </w:r>
      <w:proofErr w:type="spellStart"/>
      <w:r w:rsidRPr="00AE7652">
        <w:rPr>
          <w:rFonts w:ascii="Arial" w:hAnsi="Arial" w:cs="Arial"/>
          <w:spacing w:val="2"/>
          <w:szCs w:val="23"/>
        </w:rPr>
        <w:t>ar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) </w:t>
      </w:r>
      <w:proofErr w:type="spellStart"/>
      <w:r w:rsidRPr="00AE7652">
        <w:rPr>
          <w:rFonts w:ascii="Arial" w:hAnsi="Arial" w:cs="Arial"/>
          <w:spacing w:val="2"/>
          <w:szCs w:val="23"/>
        </w:rPr>
        <w:t>priešmokyklinio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ugdymo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programa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turi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būti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numatytas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natūralus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(</w:t>
      </w:r>
      <w:proofErr w:type="spellStart"/>
      <w:r w:rsidRPr="00AE7652">
        <w:rPr>
          <w:rFonts w:ascii="Arial" w:hAnsi="Arial" w:cs="Arial"/>
          <w:spacing w:val="2"/>
          <w:szCs w:val="23"/>
        </w:rPr>
        <w:t>ar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) </w:t>
      </w:r>
      <w:proofErr w:type="spellStart"/>
      <w:r w:rsidRPr="00AE7652">
        <w:rPr>
          <w:rFonts w:ascii="Arial" w:hAnsi="Arial" w:cs="Arial"/>
          <w:spacing w:val="2"/>
          <w:szCs w:val="23"/>
        </w:rPr>
        <w:t>mechaninis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vėdinimas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. </w:t>
      </w:r>
      <w:proofErr w:type="spellStart"/>
      <w:r w:rsidRPr="00AE7652">
        <w:rPr>
          <w:rFonts w:ascii="Arial" w:hAnsi="Arial" w:cs="Arial"/>
          <w:spacing w:val="2"/>
          <w:szCs w:val="23"/>
        </w:rPr>
        <w:t>Natūralus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vėdinimas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yra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privalomas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grupių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žaidimų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miegamojo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/ </w:t>
      </w:r>
      <w:proofErr w:type="spellStart"/>
      <w:r w:rsidRPr="00AE7652">
        <w:rPr>
          <w:rFonts w:ascii="Arial" w:hAnsi="Arial" w:cs="Arial"/>
          <w:spacing w:val="2"/>
          <w:szCs w:val="23"/>
        </w:rPr>
        <w:t>poilsio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/ </w:t>
      </w:r>
      <w:proofErr w:type="spellStart"/>
      <w:r w:rsidRPr="00AE7652">
        <w:rPr>
          <w:rFonts w:ascii="Arial" w:hAnsi="Arial" w:cs="Arial"/>
          <w:spacing w:val="2"/>
          <w:szCs w:val="23"/>
        </w:rPr>
        <w:t>erdvėse</w:t>
      </w:r>
      <w:proofErr w:type="spellEnd"/>
      <w:r w:rsidRPr="00AE7652">
        <w:rPr>
          <w:rFonts w:ascii="Arial" w:hAnsi="Arial" w:cs="Arial"/>
          <w:spacing w:val="2"/>
          <w:szCs w:val="23"/>
        </w:rPr>
        <w:t>.</w:t>
      </w:r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proofErr w:type="spellStart"/>
      <w:r w:rsidRPr="00AE7652">
        <w:rPr>
          <w:rStyle w:val="Strong"/>
          <w:rFonts w:ascii="Arial" w:hAnsi="Arial" w:cs="Arial"/>
          <w:spacing w:val="2"/>
          <w:szCs w:val="23"/>
        </w:rPr>
        <w:t>Kaip</w:t>
      </w:r>
      <w:proofErr w:type="spellEnd"/>
      <w:r w:rsidRPr="00AE7652">
        <w:rPr>
          <w:rStyle w:val="Strong"/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Style w:val="Strong"/>
          <w:rFonts w:ascii="Arial" w:hAnsi="Arial" w:cs="Arial"/>
          <w:spacing w:val="2"/>
          <w:szCs w:val="23"/>
        </w:rPr>
        <w:t>tinkamai</w:t>
      </w:r>
      <w:proofErr w:type="spellEnd"/>
      <w:r w:rsidRPr="00AE7652">
        <w:rPr>
          <w:rStyle w:val="Strong"/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Style w:val="Strong"/>
          <w:rFonts w:ascii="Arial" w:hAnsi="Arial" w:cs="Arial"/>
          <w:spacing w:val="2"/>
          <w:szCs w:val="23"/>
        </w:rPr>
        <w:t>vėdinti</w:t>
      </w:r>
      <w:proofErr w:type="spellEnd"/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r w:rsidRPr="00AE7652">
        <w:rPr>
          <w:rFonts w:ascii="Arial" w:hAnsi="Arial" w:cs="Arial"/>
          <w:spacing w:val="2"/>
          <w:szCs w:val="23"/>
        </w:rPr>
        <w:t xml:space="preserve">Tam </w:t>
      </w:r>
      <w:proofErr w:type="spellStart"/>
      <w:r w:rsidRPr="00AE7652">
        <w:rPr>
          <w:rFonts w:ascii="Arial" w:hAnsi="Arial" w:cs="Arial"/>
          <w:spacing w:val="2"/>
          <w:szCs w:val="23"/>
        </w:rPr>
        <w:t>kad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vėdinimas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duotų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naudos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o ne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žalos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svarbu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žinoti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pagrindines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vėdinimo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taisykles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kurios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turi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būti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taikomas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tiek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namuose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tiek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ikimokyklinio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(</w:t>
      </w:r>
      <w:proofErr w:type="spellStart"/>
      <w:r w:rsidRPr="00AE7652">
        <w:rPr>
          <w:rFonts w:ascii="Arial" w:hAnsi="Arial" w:cs="Arial"/>
          <w:spacing w:val="2"/>
          <w:szCs w:val="23"/>
        </w:rPr>
        <w:t>ar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) </w:t>
      </w:r>
      <w:proofErr w:type="spellStart"/>
      <w:r w:rsidRPr="00AE7652">
        <w:rPr>
          <w:rFonts w:ascii="Arial" w:hAnsi="Arial" w:cs="Arial"/>
          <w:spacing w:val="2"/>
          <w:szCs w:val="23"/>
        </w:rPr>
        <w:t>priešmokyklinio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ugdymo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įstaigų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patalpose</w:t>
      </w:r>
      <w:proofErr w:type="spellEnd"/>
      <w:r w:rsidRPr="00AE7652">
        <w:rPr>
          <w:rFonts w:ascii="Arial" w:hAnsi="Arial" w:cs="Arial"/>
          <w:spacing w:val="2"/>
          <w:szCs w:val="23"/>
        </w:rPr>
        <w:t>:</w:t>
      </w:r>
      <w:r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vienas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svarbiausių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principų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– </w:t>
      </w:r>
      <w:proofErr w:type="spellStart"/>
      <w:r w:rsidRPr="00AE7652">
        <w:rPr>
          <w:rFonts w:ascii="Arial" w:hAnsi="Arial" w:cs="Arial"/>
          <w:spacing w:val="2"/>
          <w:szCs w:val="23"/>
        </w:rPr>
        <w:t>reguliarus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t. y. </w:t>
      </w:r>
      <w:proofErr w:type="spellStart"/>
      <w:r w:rsidRPr="00AE7652">
        <w:rPr>
          <w:rFonts w:ascii="Arial" w:hAnsi="Arial" w:cs="Arial"/>
          <w:spacing w:val="2"/>
          <w:szCs w:val="23"/>
        </w:rPr>
        <w:t>kelis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kartus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per </w:t>
      </w:r>
      <w:proofErr w:type="spellStart"/>
      <w:r w:rsidRPr="00AE7652">
        <w:rPr>
          <w:rFonts w:ascii="Arial" w:hAnsi="Arial" w:cs="Arial"/>
          <w:spacing w:val="2"/>
          <w:szCs w:val="23"/>
        </w:rPr>
        <w:t>dieną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atliekamas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</w:t>
      </w:r>
      <w:proofErr w:type="spellStart"/>
      <w:r w:rsidRPr="00AE7652">
        <w:rPr>
          <w:rFonts w:ascii="Arial" w:hAnsi="Arial" w:cs="Arial"/>
          <w:spacing w:val="2"/>
          <w:szCs w:val="23"/>
        </w:rPr>
        <w:t>patalpų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vėdinimas</w:t>
      </w:r>
      <w:proofErr w:type="spellEnd"/>
      <w:r w:rsidRPr="00AE7652">
        <w:rPr>
          <w:rFonts w:ascii="Arial" w:hAnsi="Arial" w:cs="Arial"/>
          <w:spacing w:val="2"/>
          <w:szCs w:val="23"/>
        </w:rPr>
        <w:t>;</w:t>
      </w:r>
      <w:r w:rsidRPr="00AE7652">
        <w:rPr>
          <w:rFonts w:ascii="Arial" w:hAnsi="Arial" w:cs="Arial"/>
          <w:spacing w:val="2"/>
          <w:szCs w:val="23"/>
        </w:rPr>
        <w:br/>
      </w:r>
      <w:proofErr w:type="spellStart"/>
      <w:r w:rsidRPr="00AE7652">
        <w:rPr>
          <w:rFonts w:ascii="Arial" w:hAnsi="Arial" w:cs="Arial"/>
          <w:spacing w:val="2"/>
          <w:szCs w:val="23"/>
        </w:rPr>
        <w:t>patalpas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vėdinkite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trumpai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bet </w:t>
      </w:r>
      <w:proofErr w:type="spellStart"/>
      <w:r w:rsidRPr="00AE7652">
        <w:rPr>
          <w:rFonts w:ascii="Arial" w:hAnsi="Arial" w:cs="Arial"/>
          <w:spacing w:val="2"/>
          <w:szCs w:val="23"/>
        </w:rPr>
        <w:t>intensyviai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t. y. </w:t>
      </w:r>
      <w:proofErr w:type="spellStart"/>
      <w:r w:rsidRPr="00AE7652">
        <w:rPr>
          <w:rFonts w:ascii="Arial" w:hAnsi="Arial" w:cs="Arial"/>
          <w:spacing w:val="2"/>
          <w:szCs w:val="23"/>
        </w:rPr>
        <w:t>vos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kelias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minutes;</w:t>
      </w:r>
      <w:r w:rsidRPr="00AE7652">
        <w:rPr>
          <w:rFonts w:ascii="Arial" w:hAnsi="Arial" w:cs="Arial"/>
          <w:spacing w:val="2"/>
          <w:szCs w:val="23"/>
        </w:rPr>
        <w:br/>
      </w:r>
      <w:proofErr w:type="spellStart"/>
      <w:r w:rsidRPr="00AE7652">
        <w:rPr>
          <w:rFonts w:ascii="Arial" w:hAnsi="Arial" w:cs="Arial"/>
          <w:spacing w:val="2"/>
          <w:szCs w:val="23"/>
        </w:rPr>
        <w:t>šviežias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srautas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būtinai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turi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tekėti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iš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išvėdintų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į </w:t>
      </w:r>
      <w:proofErr w:type="spellStart"/>
      <w:r w:rsidRPr="00AE7652">
        <w:rPr>
          <w:rFonts w:ascii="Arial" w:hAnsi="Arial" w:cs="Arial"/>
          <w:spacing w:val="2"/>
          <w:szCs w:val="23"/>
        </w:rPr>
        <w:t>neišvėdintas</w:t>
      </w:r>
      <w:proofErr w:type="spellEnd"/>
      <w:r w:rsidRPr="00AE7652">
        <w:rPr>
          <w:rFonts w:ascii="Arial" w:hAnsi="Arial" w:cs="Arial"/>
          <w:spacing w:val="2"/>
          <w:szCs w:val="23"/>
        </w:rPr>
        <w:t>;</w:t>
      </w:r>
      <w:r w:rsidRPr="00AE7652">
        <w:rPr>
          <w:rFonts w:ascii="Arial" w:hAnsi="Arial" w:cs="Arial"/>
          <w:spacing w:val="2"/>
          <w:szCs w:val="23"/>
        </w:rPr>
        <w:br/>
      </w:r>
      <w:proofErr w:type="spellStart"/>
      <w:r w:rsidRPr="00AE7652">
        <w:rPr>
          <w:rFonts w:ascii="Arial" w:hAnsi="Arial" w:cs="Arial"/>
          <w:spacing w:val="2"/>
          <w:szCs w:val="23"/>
        </w:rPr>
        <w:t>patalpas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reikia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sukėlus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skersvėjį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vaikams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nebūnant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jose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. </w:t>
      </w:r>
      <w:proofErr w:type="spellStart"/>
      <w:r w:rsidRPr="00AE7652">
        <w:rPr>
          <w:rFonts w:ascii="Arial" w:hAnsi="Arial" w:cs="Arial"/>
          <w:spacing w:val="2"/>
          <w:szCs w:val="23"/>
        </w:rPr>
        <w:t>Yp</w:t>
      </w:r>
      <w:r>
        <w:rPr>
          <w:rFonts w:ascii="Arial" w:hAnsi="Arial" w:cs="Arial"/>
          <w:spacing w:val="2"/>
          <w:szCs w:val="23"/>
        </w:rPr>
        <w:t>ač</w:t>
      </w:r>
      <w:proofErr w:type="spellEnd"/>
      <w:r>
        <w:rPr>
          <w:rFonts w:ascii="Arial" w:hAnsi="Arial" w:cs="Arial"/>
          <w:spacing w:val="2"/>
          <w:szCs w:val="23"/>
        </w:rPr>
        <w:t xml:space="preserve"> </w:t>
      </w:r>
      <w:proofErr w:type="spellStart"/>
      <w:r>
        <w:rPr>
          <w:rFonts w:ascii="Arial" w:hAnsi="Arial" w:cs="Arial"/>
          <w:spacing w:val="2"/>
          <w:szCs w:val="23"/>
        </w:rPr>
        <w:t>tinkamas</w:t>
      </w:r>
      <w:proofErr w:type="spellEnd"/>
      <w:r>
        <w:rPr>
          <w:rFonts w:ascii="Arial" w:hAnsi="Arial" w:cs="Arial"/>
          <w:spacing w:val="2"/>
          <w:szCs w:val="23"/>
        </w:rPr>
        <w:t xml:space="preserve"> </w:t>
      </w:r>
      <w:proofErr w:type="spellStart"/>
      <w:r>
        <w:rPr>
          <w:rFonts w:ascii="Arial" w:hAnsi="Arial" w:cs="Arial"/>
          <w:spacing w:val="2"/>
          <w:szCs w:val="23"/>
        </w:rPr>
        <w:t>metas</w:t>
      </w:r>
      <w:proofErr w:type="spellEnd"/>
      <w:r>
        <w:rPr>
          <w:rFonts w:ascii="Arial" w:hAnsi="Arial" w:cs="Arial"/>
          <w:spacing w:val="2"/>
          <w:szCs w:val="23"/>
        </w:rPr>
        <w:t xml:space="preserve"> – </w:t>
      </w:r>
      <w:proofErr w:type="spellStart"/>
      <w:r>
        <w:rPr>
          <w:rFonts w:ascii="Arial" w:hAnsi="Arial" w:cs="Arial"/>
          <w:spacing w:val="2"/>
          <w:szCs w:val="23"/>
        </w:rPr>
        <w:t>vaikams</w:t>
      </w:r>
      <w:proofErr w:type="spellEnd"/>
      <w:r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esant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lauke</w:t>
      </w:r>
      <w:proofErr w:type="spellEnd"/>
      <w:proofErr w:type="gramStart"/>
      <w:r w:rsidRPr="00AE7652">
        <w:rPr>
          <w:rFonts w:ascii="Arial" w:hAnsi="Arial" w:cs="Arial"/>
          <w:spacing w:val="2"/>
          <w:szCs w:val="23"/>
        </w:rPr>
        <w:t>;</w:t>
      </w:r>
      <w:proofErr w:type="gramEnd"/>
      <w:r w:rsidRPr="00AE7652">
        <w:rPr>
          <w:rFonts w:ascii="Arial" w:hAnsi="Arial" w:cs="Arial"/>
          <w:spacing w:val="2"/>
          <w:szCs w:val="23"/>
        </w:rPr>
        <w:br/>
      </w:r>
      <w:proofErr w:type="spellStart"/>
      <w:r w:rsidRPr="00AE7652">
        <w:rPr>
          <w:rFonts w:ascii="Arial" w:hAnsi="Arial" w:cs="Arial"/>
          <w:spacing w:val="2"/>
          <w:szCs w:val="23"/>
        </w:rPr>
        <w:t>patalpų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negalima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per </w:t>
      </w:r>
      <w:proofErr w:type="spellStart"/>
      <w:r w:rsidRPr="00AE7652">
        <w:rPr>
          <w:rFonts w:ascii="Arial" w:hAnsi="Arial" w:cs="Arial"/>
          <w:spacing w:val="2"/>
          <w:szCs w:val="23"/>
        </w:rPr>
        <w:t>tualeto-prausyklos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patalpas</w:t>
      </w:r>
      <w:proofErr w:type="spellEnd"/>
      <w:r w:rsidRPr="00AE7652">
        <w:rPr>
          <w:rFonts w:ascii="Arial" w:hAnsi="Arial" w:cs="Arial"/>
          <w:spacing w:val="2"/>
          <w:szCs w:val="23"/>
        </w:rPr>
        <w:t>;</w:t>
      </w:r>
      <w:r w:rsidRPr="00AE7652">
        <w:rPr>
          <w:rFonts w:ascii="Arial" w:hAnsi="Arial" w:cs="Arial"/>
          <w:spacing w:val="2"/>
          <w:szCs w:val="23"/>
        </w:rPr>
        <w:br/>
      </w:r>
      <w:proofErr w:type="spellStart"/>
      <w:r w:rsidRPr="00AE7652">
        <w:rPr>
          <w:rFonts w:ascii="Arial" w:hAnsi="Arial" w:cs="Arial"/>
          <w:spacing w:val="2"/>
          <w:szCs w:val="23"/>
        </w:rPr>
        <w:lastRenderedPageBreak/>
        <w:t>namų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ugdymo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įstaigų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patalpas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reikia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vėdinti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ne </w:t>
      </w:r>
      <w:proofErr w:type="spellStart"/>
      <w:r w:rsidRPr="00AE7652">
        <w:rPr>
          <w:rFonts w:ascii="Arial" w:hAnsi="Arial" w:cs="Arial"/>
          <w:spacing w:val="2"/>
          <w:szCs w:val="23"/>
        </w:rPr>
        <w:t>tik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vasarą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, bet </w:t>
      </w:r>
      <w:proofErr w:type="spellStart"/>
      <w:r w:rsidRPr="00AE7652">
        <w:rPr>
          <w:rFonts w:ascii="Arial" w:hAnsi="Arial" w:cs="Arial"/>
          <w:spacing w:val="2"/>
          <w:szCs w:val="23"/>
        </w:rPr>
        <w:t>ir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žiemą</w:t>
      </w:r>
      <w:proofErr w:type="spellEnd"/>
      <w:r w:rsidRPr="00AE7652">
        <w:rPr>
          <w:rFonts w:ascii="Arial" w:hAnsi="Arial" w:cs="Arial"/>
          <w:spacing w:val="2"/>
          <w:szCs w:val="23"/>
        </w:rPr>
        <w:t>.</w:t>
      </w:r>
      <w:r w:rsidRPr="00AE7652">
        <w:rPr>
          <w:rFonts w:ascii="Arial" w:hAnsi="Arial" w:cs="Arial"/>
          <w:spacing w:val="2"/>
          <w:szCs w:val="23"/>
        </w:rPr>
        <w:br/>
      </w:r>
      <w:proofErr w:type="spellStart"/>
      <w:proofErr w:type="gramStart"/>
      <w:r w:rsidRPr="00AE7652">
        <w:rPr>
          <w:rFonts w:ascii="Arial" w:hAnsi="Arial" w:cs="Arial"/>
          <w:spacing w:val="2"/>
          <w:szCs w:val="23"/>
        </w:rPr>
        <w:t>žiemą</w:t>
      </w:r>
      <w:proofErr w:type="spellEnd"/>
      <w:proofErr w:type="gram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vaikų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žaidimų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kambario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temperatūra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turėtų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būti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20-23 °C, o </w:t>
      </w:r>
      <w:proofErr w:type="spellStart"/>
      <w:r w:rsidRPr="00AE7652">
        <w:rPr>
          <w:rFonts w:ascii="Arial" w:hAnsi="Arial" w:cs="Arial"/>
          <w:spacing w:val="2"/>
          <w:szCs w:val="23"/>
        </w:rPr>
        <w:t>miegamojo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patalpose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keliais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laipsniais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mažesnė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(18–22 °C).</w:t>
      </w:r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r w:rsidRPr="00AE7652">
        <w:rPr>
          <w:rFonts w:ascii="Arial" w:hAnsi="Arial" w:cs="Arial"/>
          <w:spacing w:val="2"/>
          <w:szCs w:val="23"/>
        </w:rPr>
        <w:t> </w:t>
      </w:r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r w:rsidRPr="00AE7652">
        <w:rPr>
          <w:rFonts w:ascii="Arial" w:hAnsi="Arial" w:cs="Arial"/>
          <w:spacing w:val="2"/>
          <w:szCs w:val="23"/>
        </w:rPr>
        <w:t> </w:t>
      </w:r>
    </w:p>
    <w:p w:rsidR="00AE7652" w:rsidRPr="00AE7652" w:rsidRDefault="00AE7652" w:rsidP="00AE7652">
      <w:pPr>
        <w:pStyle w:val="NormalWeb"/>
        <w:spacing w:before="225" w:beforeAutospacing="0" w:after="225" w:afterAutospacing="0" w:line="468" w:lineRule="atLeast"/>
        <w:jc w:val="both"/>
        <w:rPr>
          <w:rFonts w:ascii="Arial" w:hAnsi="Arial" w:cs="Arial"/>
          <w:spacing w:val="2"/>
          <w:szCs w:val="23"/>
        </w:rPr>
      </w:pPr>
      <w:proofErr w:type="spellStart"/>
      <w:r w:rsidRPr="00AE7652">
        <w:rPr>
          <w:rFonts w:ascii="Arial" w:hAnsi="Arial" w:cs="Arial"/>
          <w:spacing w:val="2"/>
          <w:szCs w:val="23"/>
        </w:rPr>
        <w:t>Visuomenės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sv</w:t>
      </w:r>
      <w:r w:rsidRPr="00AE7652">
        <w:rPr>
          <w:rFonts w:ascii="Arial" w:hAnsi="Arial" w:cs="Arial"/>
          <w:spacing w:val="2"/>
          <w:szCs w:val="23"/>
        </w:rPr>
        <w:t>eikatos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saugos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kontrolės</w:t>
      </w:r>
      <w:proofErr w:type="spellEnd"/>
      <w:r w:rsidRPr="00AE7652">
        <w:rPr>
          <w:rFonts w:ascii="Arial" w:hAnsi="Arial" w:cs="Arial"/>
          <w:spacing w:val="2"/>
          <w:szCs w:val="23"/>
        </w:rPr>
        <w:t xml:space="preserve"> </w:t>
      </w:r>
      <w:proofErr w:type="spellStart"/>
      <w:r w:rsidRPr="00AE7652">
        <w:rPr>
          <w:rFonts w:ascii="Arial" w:hAnsi="Arial" w:cs="Arial"/>
          <w:spacing w:val="2"/>
          <w:szCs w:val="23"/>
        </w:rPr>
        <w:t>skyrius</w:t>
      </w:r>
      <w:proofErr w:type="spellEnd"/>
    </w:p>
    <w:p w:rsidR="00AE7652" w:rsidRDefault="00AE7652" w:rsidP="00AE7652"/>
    <w:sectPr w:rsidR="00AE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52"/>
    <w:rsid w:val="007173EE"/>
    <w:rsid w:val="00A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7884"/>
  <w15:chartTrackingRefBased/>
  <w15:docId w15:val="{22031CCB-2AEE-44AE-BDEC-2EF7C864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7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6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8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vsc.lrv.lt/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2021-08-25T13:01:00Z</dcterms:created>
  <dcterms:modified xsi:type="dcterms:W3CDTF">2021-08-25T13:06:00Z</dcterms:modified>
</cp:coreProperties>
</file>