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18128" w14:textId="77777777" w:rsidR="00EC34CF" w:rsidRDefault="00EC34CF">
      <w:pPr>
        <w:tabs>
          <w:tab w:val="center" w:pos="4986"/>
          <w:tab w:val="right" w:pos="9972"/>
        </w:tabs>
      </w:pPr>
    </w:p>
    <w:p w14:paraId="461C6671" w14:textId="77777777" w:rsidR="00EC34CF" w:rsidRDefault="00EC34CF">
      <w:pPr>
        <w:tabs>
          <w:tab w:val="center" w:pos="4680"/>
          <w:tab w:val="right" w:pos="9360"/>
        </w:tabs>
        <w:jc w:val="center"/>
        <w:rPr>
          <w:szCs w:val="24"/>
          <w:lang w:eastAsia="lt-LT"/>
        </w:rPr>
      </w:pPr>
    </w:p>
    <w:p w14:paraId="4C5CAC43" w14:textId="583698DF" w:rsidR="00EC34CF" w:rsidRDefault="000530E7">
      <w:pPr>
        <w:tabs>
          <w:tab w:val="center" w:pos="4819"/>
          <w:tab w:val="right" w:pos="9638"/>
        </w:tabs>
        <w:jc w:val="center"/>
        <w:rPr>
          <w:b/>
          <w:bCs/>
          <w:szCs w:val="24"/>
        </w:rPr>
      </w:pPr>
      <w:r>
        <w:rPr>
          <w:b/>
          <w:bCs/>
          <w:szCs w:val="24"/>
        </w:rPr>
        <w:t>LIETUVOS RESPUBLIKOS SVEIKATOS APSAUGOS MINISTRAS</w:t>
      </w:r>
    </w:p>
    <w:p w14:paraId="4C5CAC44" w14:textId="77777777" w:rsidR="00EC34CF" w:rsidRDefault="000530E7">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14:paraId="77AB6D6A" w14:textId="77777777" w:rsidR="00EC34CF" w:rsidRDefault="00EC34CF">
      <w:pPr>
        <w:tabs>
          <w:tab w:val="center" w:pos="4819"/>
          <w:tab w:val="right" w:pos="9638"/>
        </w:tabs>
        <w:jc w:val="center"/>
        <w:rPr>
          <w:b/>
          <w:bCs/>
          <w:szCs w:val="24"/>
        </w:rPr>
      </w:pPr>
    </w:p>
    <w:p w14:paraId="4C5CAC46" w14:textId="77777777" w:rsidR="00EC34CF" w:rsidRDefault="000530E7">
      <w:pPr>
        <w:tabs>
          <w:tab w:val="center" w:pos="4819"/>
          <w:tab w:val="right" w:pos="9638"/>
        </w:tabs>
        <w:jc w:val="center"/>
        <w:rPr>
          <w:b/>
          <w:bCs/>
          <w:szCs w:val="24"/>
        </w:rPr>
      </w:pPr>
      <w:r>
        <w:rPr>
          <w:b/>
          <w:bCs/>
          <w:szCs w:val="24"/>
        </w:rPr>
        <w:t>SPRENDIMAS</w:t>
      </w:r>
    </w:p>
    <w:p w14:paraId="4C5CAC47" w14:textId="61CEA44F" w:rsidR="00EC34CF" w:rsidRDefault="000530E7">
      <w:pPr>
        <w:jc w:val="center"/>
        <w:rPr>
          <w:b/>
          <w:bCs/>
          <w:color w:val="000000"/>
          <w:szCs w:val="24"/>
          <w:shd w:val="clear" w:color="auto" w:fill="FFFFFF"/>
        </w:rPr>
      </w:pPr>
      <w:r>
        <w:rPr>
          <w:b/>
          <w:bCs/>
          <w:szCs w:val="24"/>
        </w:rPr>
        <w:t xml:space="preserve">DĖL LIETUVOS RESPUBLIKOS SVEIKATOS APSAUGOS MINISTRO, VALSTYBĖS LYGIO EKSTREMALIOSIOS SITUACIJOS VALSTYBĖS OPERACIJŲ </w:t>
      </w:r>
      <w:r>
        <w:rPr>
          <w:b/>
          <w:bCs/>
          <w:szCs w:val="24"/>
        </w:rPr>
        <w:t>VADOVO 2021 M. RUGPJŪČIO 24 D. SPRENDIMO NR. V-1927 „DĖL PAVEDIMO ORGANIZUOTI, KOORDINUOTI IR VYKDYTI TESTAVIMĄ UGDYMO ĮSTAIGOSE“  PAKEITIMO</w:t>
      </w:r>
    </w:p>
    <w:p w14:paraId="4C5CAC48" w14:textId="77777777" w:rsidR="00EC34CF" w:rsidRDefault="00EC34CF">
      <w:pPr>
        <w:jc w:val="center"/>
        <w:rPr>
          <w:b/>
          <w:bCs/>
          <w:color w:val="000000"/>
          <w:szCs w:val="24"/>
          <w:shd w:val="clear" w:color="auto" w:fill="FFFFFF"/>
        </w:rPr>
      </w:pPr>
    </w:p>
    <w:p w14:paraId="4C5CAC49" w14:textId="3D526924" w:rsidR="00EC34CF" w:rsidRDefault="000530E7">
      <w:pPr>
        <w:jc w:val="center"/>
        <w:rPr>
          <w:szCs w:val="24"/>
        </w:rPr>
      </w:pPr>
      <w:r>
        <w:rPr>
          <w:szCs w:val="24"/>
        </w:rPr>
        <w:t xml:space="preserve">2022 m. sausio 12 </w:t>
      </w:r>
      <w:r>
        <w:rPr>
          <w:szCs w:val="24"/>
        </w:rPr>
        <w:t xml:space="preserve">d. Nr. </w:t>
      </w:r>
      <w:r w:rsidRPr="000530E7">
        <w:rPr>
          <w:szCs w:val="24"/>
        </w:rPr>
        <w:t>V-45</w:t>
      </w:r>
    </w:p>
    <w:p w14:paraId="4C5CAC4A" w14:textId="77777777" w:rsidR="00EC34CF" w:rsidRDefault="000530E7">
      <w:pPr>
        <w:jc w:val="center"/>
        <w:rPr>
          <w:szCs w:val="24"/>
        </w:rPr>
      </w:pPr>
      <w:r>
        <w:rPr>
          <w:szCs w:val="24"/>
        </w:rPr>
        <w:t>Vilnius</w:t>
      </w:r>
    </w:p>
    <w:p w14:paraId="4C5CAC4B" w14:textId="16C69F4A" w:rsidR="00EC34CF" w:rsidRDefault="00EC34CF">
      <w:pPr>
        <w:jc w:val="center"/>
        <w:rPr>
          <w:b/>
          <w:bCs/>
          <w:color w:val="000000"/>
          <w:szCs w:val="24"/>
          <w:shd w:val="clear" w:color="auto" w:fill="FFFFFF"/>
        </w:rPr>
      </w:pPr>
    </w:p>
    <w:p w14:paraId="4172F9E8" w14:textId="77777777" w:rsidR="00EC34CF" w:rsidRDefault="000530E7">
      <w:pPr>
        <w:tabs>
          <w:tab w:val="left" w:pos="851"/>
          <w:tab w:val="left" w:pos="1560"/>
        </w:tabs>
        <w:ind w:firstLine="720"/>
        <w:jc w:val="both"/>
        <w:rPr>
          <w:szCs w:val="24"/>
        </w:rPr>
      </w:pPr>
      <w:r>
        <w:rPr>
          <w:szCs w:val="24"/>
          <w:shd w:val="clear" w:color="auto" w:fill="FFFFFF"/>
        </w:rPr>
        <w:t>P a k e i č i u</w:t>
      </w:r>
      <w:r>
        <w:rPr>
          <w:szCs w:val="24"/>
        </w:rPr>
        <w:t xml:space="preserve"> Lietuvos Respublikos sveikatos apsaugos ministro, valstyb</w:t>
      </w:r>
      <w:r>
        <w:rPr>
          <w:szCs w:val="24"/>
        </w:rPr>
        <w:t>ės lygio ekstremaliosios situacijos valstybės operacijų vadovo 2021 m. rugpjūčio 24 d. sprendimą Nr. V-1927 „Dėl pavedimo organizuoti, koordinuoti ir vykdyti testavimą ugdymo įstaigose“:</w:t>
      </w:r>
    </w:p>
    <w:p w14:paraId="72EA1717" w14:textId="11D6605A" w:rsidR="00EC34CF" w:rsidRDefault="000530E7">
      <w:pPr>
        <w:tabs>
          <w:tab w:val="left" w:pos="993"/>
          <w:tab w:val="left" w:pos="1560"/>
        </w:tabs>
        <w:ind w:left="360" w:firstLine="349"/>
        <w:jc w:val="both"/>
        <w:rPr>
          <w:szCs w:val="24"/>
        </w:rPr>
      </w:pPr>
      <w:r>
        <w:rPr>
          <w:szCs w:val="24"/>
        </w:rPr>
        <w:t>1</w:t>
      </w:r>
      <w:r>
        <w:rPr>
          <w:szCs w:val="24"/>
        </w:rPr>
        <w:t>.</w:t>
      </w:r>
      <w:r>
        <w:rPr>
          <w:szCs w:val="24"/>
        </w:rPr>
        <w:tab/>
        <w:t>Pakeičiu 2 punktą ir jį išdėstau taip:</w:t>
      </w:r>
    </w:p>
    <w:p w14:paraId="1984B715" w14:textId="78ED0BC5" w:rsidR="00EC34CF" w:rsidRDefault="000530E7">
      <w:pPr>
        <w:tabs>
          <w:tab w:val="left" w:pos="993"/>
          <w:tab w:val="left" w:pos="1560"/>
        </w:tabs>
        <w:ind w:firstLine="709"/>
        <w:jc w:val="both"/>
        <w:rPr>
          <w:szCs w:val="24"/>
        </w:rPr>
      </w:pPr>
      <w:r>
        <w:rPr>
          <w:szCs w:val="24"/>
        </w:rPr>
        <w:t>„</w:t>
      </w:r>
      <w:r>
        <w:rPr>
          <w:color w:val="000000"/>
        </w:rPr>
        <w:t>2</w:t>
      </w:r>
      <w:r>
        <w:rPr>
          <w:color w:val="000000"/>
        </w:rPr>
        <w:t>. Rekomenduoti ugdy</w:t>
      </w:r>
      <w:r>
        <w:rPr>
          <w:color w:val="000000"/>
        </w:rPr>
        <w:t>mo įstaigose ugdomiems mokiniams, norintiems testuotis ugdymo įstaigų darbuotojams (įskaitant ikimokyklinį ir priešmokyklinį ugdymą ir neformalųjį vaikų švietimą, vykdomą toje pačioje ugdymo įstaigoje, kurioje organizuojamas testavimas tos pačios ugdymo įs</w:t>
      </w:r>
      <w:r>
        <w:rPr>
          <w:color w:val="000000"/>
        </w:rPr>
        <w:t>taigos mokiniams) (toliau – ugdymo įstaigų darbuotojai), išskyrus mokinius ir ugdymo įstaigų darbuotojus, kuriems mažiau nei prieš 90 dienų COVID-19 liga (</w:t>
      </w:r>
      <w:proofErr w:type="spellStart"/>
      <w:r>
        <w:rPr>
          <w:color w:val="000000"/>
        </w:rPr>
        <w:t>koronaviruso</w:t>
      </w:r>
      <w:proofErr w:type="spellEnd"/>
      <w:r>
        <w:rPr>
          <w:color w:val="000000"/>
        </w:rPr>
        <w:t xml:space="preserve"> infekcija) diagnozuota atlikus PGR ar antigeno testą, dalyvauti periodiniame profilaktin</w:t>
      </w:r>
      <w:r>
        <w:rPr>
          <w:color w:val="000000"/>
        </w:rPr>
        <w:t>iame testavime ir (ar) šio sprendimo 8</w:t>
      </w:r>
      <w:r>
        <w:rPr>
          <w:color w:val="000000"/>
          <w:vertAlign w:val="superscript"/>
        </w:rPr>
        <w:t>1</w:t>
      </w:r>
      <w:r>
        <w:rPr>
          <w:color w:val="000000"/>
        </w:rPr>
        <w:t> punkte nustatytais atvejais organizuojamame testavime.“</w:t>
      </w:r>
    </w:p>
    <w:p w14:paraId="13705F7F" w14:textId="4B0A5E68" w:rsidR="00EC34CF" w:rsidRDefault="000530E7">
      <w:pPr>
        <w:tabs>
          <w:tab w:val="left" w:pos="851"/>
          <w:tab w:val="left" w:pos="993"/>
          <w:tab w:val="left" w:pos="1560"/>
        </w:tabs>
        <w:ind w:left="360" w:firstLine="349"/>
        <w:jc w:val="both"/>
        <w:rPr>
          <w:szCs w:val="24"/>
        </w:rPr>
      </w:pPr>
      <w:r>
        <w:rPr>
          <w:szCs w:val="24"/>
        </w:rPr>
        <w:t>2</w:t>
      </w:r>
      <w:r>
        <w:rPr>
          <w:szCs w:val="24"/>
        </w:rPr>
        <w:t>.</w:t>
      </w:r>
      <w:r>
        <w:rPr>
          <w:szCs w:val="24"/>
        </w:rPr>
        <w:tab/>
        <w:t xml:space="preserve">Papildau </w:t>
      </w:r>
      <w:r>
        <w:rPr>
          <w:color w:val="000000"/>
        </w:rPr>
        <w:t>8.3</w:t>
      </w:r>
      <w:r>
        <w:rPr>
          <w:color w:val="000000"/>
          <w:vertAlign w:val="superscript"/>
        </w:rPr>
        <w:t>1</w:t>
      </w:r>
      <w:r>
        <w:rPr>
          <w:color w:val="000000"/>
        </w:rPr>
        <w:t xml:space="preserve"> </w:t>
      </w:r>
      <w:r>
        <w:rPr>
          <w:color w:val="000000"/>
          <w:szCs w:val="24"/>
          <w:lang w:eastAsia="lt-LT"/>
        </w:rPr>
        <w:t>papunkčiu:</w:t>
      </w:r>
    </w:p>
    <w:p w14:paraId="590C4DD2" w14:textId="41641AC8" w:rsidR="00EC34CF" w:rsidRDefault="000530E7">
      <w:pPr>
        <w:ind w:firstLine="709"/>
        <w:jc w:val="both"/>
        <w:rPr>
          <w:color w:val="000000"/>
          <w:szCs w:val="24"/>
          <w:lang w:eastAsia="lt-LT"/>
        </w:rPr>
      </w:pPr>
      <w:r>
        <w:rPr>
          <w:szCs w:val="24"/>
        </w:rPr>
        <w:t>„</w:t>
      </w:r>
      <w:r>
        <w:rPr>
          <w:color w:val="000000"/>
        </w:rPr>
        <w:t>8.3</w:t>
      </w:r>
      <w:r>
        <w:rPr>
          <w:color w:val="000000"/>
          <w:vertAlign w:val="superscript"/>
        </w:rPr>
        <w:t>1</w:t>
      </w:r>
      <w:r>
        <w:rPr>
          <w:color w:val="000000"/>
          <w:szCs w:val="24"/>
          <w:lang w:eastAsia="lt-LT"/>
        </w:rPr>
        <w:t>. tais atvejais, kai organizuojamas savikontrolės tyrimas šio sprendimo 5.3 papunktyje nustatytu periodiškumu ir numa</w:t>
      </w:r>
      <w:r>
        <w:rPr>
          <w:color w:val="000000"/>
          <w:szCs w:val="24"/>
          <w:lang w:eastAsia="lt-LT"/>
        </w:rPr>
        <w:t xml:space="preserve">toma testavimo diena yra savaitgalį, mokiniams rekomenduojama išduoti po 1 savikontrolei skirtą greitąjį antigeno testą, kuris atliekamas paskutinę dieną iki grįžimo į ugdymo procesą. Organizuojant savikontrolės tyrimą šiuo būdu turi būti užtikrinamas šio </w:t>
      </w:r>
      <w:r>
        <w:rPr>
          <w:color w:val="000000"/>
          <w:szCs w:val="24"/>
          <w:lang w:eastAsia="lt-LT"/>
        </w:rPr>
        <w:t>sprendimo 8.3 papunktyje numatytas rezultatų fiksavimas;“.</w:t>
      </w:r>
    </w:p>
    <w:p w14:paraId="48126474" w14:textId="3A511FC5" w:rsidR="00EC34CF" w:rsidRDefault="000530E7">
      <w:pPr>
        <w:tabs>
          <w:tab w:val="left" w:pos="851"/>
          <w:tab w:val="left" w:pos="993"/>
        </w:tabs>
        <w:ind w:firstLine="709"/>
        <w:jc w:val="both"/>
        <w:rPr>
          <w:szCs w:val="24"/>
        </w:rPr>
      </w:pPr>
      <w:r>
        <w:rPr>
          <w:szCs w:val="24"/>
        </w:rPr>
        <w:t>3</w:t>
      </w:r>
      <w:r>
        <w:rPr>
          <w:szCs w:val="24"/>
        </w:rPr>
        <w:t>.</w:t>
      </w:r>
      <w:r>
        <w:rPr>
          <w:szCs w:val="24"/>
        </w:rPr>
        <w:tab/>
        <w:t xml:space="preserve">Pakeičiu </w:t>
      </w:r>
      <w:r>
        <w:rPr>
          <w:color w:val="000000"/>
        </w:rPr>
        <w:t>10.9 papunkčio pirmąją pastraipą ir ją išdėstau taip:</w:t>
      </w:r>
    </w:p>
    <w:p w14:paraId="04A496F4" w14:textId="77777777" w:rsidR="00EC34CF" w:rsidRDefault="000530E7">
      <w:pPr>
        <w:tabs>
          <w:tab w:val="left" w:pos="851"/>
          <w:tab w:val="left" w:pos="993"/>
        </w:tabs>
        <w:ind w:firstLine="709"/>
        <w:jc w:val="both"/>
        <w:rPr>
          <w:szCs w:val="24"/>
        </w:rPr>
      </w:pPr>
      <w:r>
        <w:rPr>
          <w:color w:val="000000"/>
        </w:rPr>
        <w:t>„</w:t>
      </w:r>
      <w:r>
        <w:rPr>
          <w:color w:val="000000"/>
        </w:rPr>
        <w:t>10.9</w:t>
      </w:r>
      <w:r>
        <w:rPr>
          <w:color w:val="000000"/>
        </w:rPr>
        <w:t xml:space="preserve">. rekomenduoti pagal pradinio, pagrindinio ir (ar) vidurinio ugdymo, pirminio profesinio mokymo programą ugdomiems </w:t>
      </w:r>
      <w:r>
        <w:rPr>
          <w:color w:val="000000"/>
        </w:rPr>
        <w:t>mokiniams testuotis savikontrolės būdu mokinių atostogų metu arba savaitgaliais ir:“.</w:t>
      </w:r>
    </w:p>
    <w:p w14:paraId="393FB5D4" w14:textId="03216BB9" w:rsidR="00EC34CF" w:rsidRDefault="000530E7">
      <w:pPr>
        <w:tabs>
          <w:tab w:val="left" w:pos="851"/>
          <w:tab w:val="left" w:pos="993"/>
        </w:tabs>
        <w:ind w:firstLine="709"/>
        <w:jc w:val="both"/>
        <w:rPr>
          <w:szCs w:val="24"/>
        </w:rPr>
      </w:pPr>
      <w:r>
        <w:rPr>
          <w:szCs w:val="24"/>
        </w:rPr>
        <w:t>4</w:t>
      </w:r>
      <w:r>
        <w:rPr>
          <w:szCs w:val="24"/>
        </w:rPr>
        <w:t>.</w:t>
      </w:r>
      <w:r>
        <w:rPr>
          <w:szCs w:val="24"/>
        </w:rPr>
        <w:tab/>
        <w:t>Pakeičiu priedo IV skyrių ir jį išdėstau taip:</w:t>
      </w:r>
    </w:p>
    <w:p w14:paraId="5C2F5FC7" w14:textId="77777777" w:rsidR="00EC34CF" w:rsidRDefault="000530E7">
      <w:pPr>
        <w:jc w:val="center"/>
        <w:rPr>
          <w:b/>
          <w:sz w:val="23"/>
          <w:szCs w:val="23"/>
        </w:rPr>
      </w:pPr>
      <w:r>
        <w:rPr>
          <w:szCs w:val="24"/>
        </w:rPr>
        <w:t>„</w:t>
      </w:r>
      <w:r>
        <w:rPr>
          <w:b/>
          <w:sz w:val="23"/>
          <w:szCs w:val="23"/>
        </w:rPr>
        <w:t>IV</w:t>
      </w:r>
      <w:r>
        <w:rPr>
          <w:b/>
          <w:sz w:val="23"/>
          <w:szCs w:val="23"/>
        </w:rPr>
        <w:t xml:space="preserve"> SKYRIUS</w:t>
      </w:r>
    </w:p>
    <w:p w14:paraId="207A465D" w14:textId="77777777" w:rsidR="00EC34CF" w:rsidRDefault="000530E7">
      <w:pPr>
        <w:jc w:val="center"/>
        <w:rPr>
          <w:b/>
          <w:sz w:val="23"/>
          <w:szCs w:val="23"/>
        </w:rPr>
      </w:pPr>
      <w:r>
        <w:rPr>
          <w:b/>
          <w:sz w:val="23"/>
          <w:szCs w:val="23"/>
        </w:rPr>
        <w:t>SUTIKIMAS / NESUTIKIMAS DALYVAUTI TESTAVIME</w:t>
      </w:r>
    </w:p>
    <w:p w14:paraId="0DEA14F0" w14:textId="77777777" w:rsidR="00EC34CF" w:rsidRDefault="00EC34CF">
      <w:pPr>
        <w:jc w:val="center"/>
        <w:rPr>
          <w:b/>
          <w:sz w:val="23"/>
          <w:szCs w:val="23"/>
        </w:rPr>
      </w:pPr>
    </w:p>
    <w:p w14:paraId="6831E2AC" w14:textId="77777777" w:rsidR="00EC34CF" w:rsidRDefault="000530E7">
      <w:pPr>
        <w:ind w:firstLine="284"/>
        <w:jc w:val="both"/>
        <w:rPr>
          <w:bCs/>
          <w:sz w:val="23"/>
          <w:szCs w:val="23"/>
        </w:rPr>
      </w:pPr>
      <w:r>
        <w:rPr>
          <w:bCs/>
          <w:sz w:val="23"/>
          <w:szCs w:val="23"/>
        </w:rPr>
        <w:t>Aš, būdamas įstatyminiu atstovu, sutinku / nesutink</w:t>
      </w:r>
      <w:r>
        <w:rPr>
          <w:bCs/>
          <w:sz w:val="23"/>
          <w:szCs w:val="23"/>
        </w:rPr>
        <w:t xml:space="preserve">u (pažymėti atitinkamą langelį ties tyrimo metodais, su kuriais sutinkate, ir metodais, su kuriais nesutinkate), jog mano atstovaujamam mokiniui arba man (jei esate vyresnis nei 16 metų mokinys) būtų atliekamas: </w:t>
      </w:r>
    </w:p>
    <w:p w14:paraId="5CD1D61F" w14:textId="77777777" w:rsidR="00EC34CF" w:rsidRDefault="00EC34CF">
      <w:pPr>
        <w:shd w:val="clear" w:color="auto" w:fill="FFFFFF"/>
        <w:ind w:firstLine="284"/>
        <w:jc w:val="both"/>
        <w:rPr>
          <w:color w:val="000000"/>
          <w:sz w:val="23"/>
          <w:szCs w:val="23"/>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418"/>
        <w:gridCol w:w="1411"/>
      </w:tblGrid>
      <w:tr w:rsidR="00EC34CF" w14:paraId="207CEF5C" w14:textId="77777777">
        <w:tc>
          <w:tcPr>
            <w:tcW w:w="6799" w:type="dxa"/>
          </w:tcPr>
          <w:p w14:paraId="791043D7" w14:textId="77777777" w:rsidR="00EC34CF" w:rsidRDefault="000530E7">
            <w:pPr>
              <w:jc w:val="both"/>
              <w:rPr>
                <w:color w:val="000000"/>
                <w:sz w:val="23"/>
                <w:szCs w:val="23"/>
                <w:lang w:eastAsia="lt-LT"/>
              </w:rPr>
            </w:pPr>
            <w:r>
              <w:rPr>
                <w:color w:val="000000"/>
                <w:sz w:val="23"/>
                <w:szCs w:val="23"/>
                <w:lang w:eastAsia="lt-LT"/>
              </w:rPr>
              <w:t>periodinis profilaktinis kaupinių PGR tyri</w:t>
            </w:r>
            <w:r>
              <w:rPr>
                <w:color w:val="000000"/>
                <w:sz w:val="23"/>
                <w:szCs w:val="23"/>
                <w:lang w:eastAsia="lt-LT"/>
              </w:rPr>
              <w:t>mas ar savikontrolės tyrimas</w:t>
            </w:r>
          </w:p>
        </w:tc>
        <w:tc>
          <w:tcPr>
            <w:tcW w:w="1418" w:type="dxa"/>
          </w:tcPr>
          <w:p w14:paraId="0007947B" w14:textId="77777777" w:rsidR="00EC34CF" w:rsidRDefault="000530E7">
            <w:pPr>
              <w:jc w:val="both"/>
              <w:rPr>
                <w:color w:val="000000"/>
                <w:sz w:val="23"/>
                <w:szCs w:val="23"/>
                <w:lang w:eastAsia="lt-LT"/>
              </w:rPr>
            </w:pPr>
            <w:r>
              <w:rPr>
                <w:color w:val="000000"/>
                <w:sz w:val="23"/>
                <w:szCs w:val="23"/>
                <w:lang w:eastAsia="lt-LT"/>
              </w:rPr>
              <w:t>□ sutinku</w:t>
            </w:r>
          </w:p>
        </w:tc>
        <w:tc>
          <w:tcPr>
            <w:tcW w:w="1411" w:type="dxa"/>
          </w:tcPr>
          <w:p w14:paraId="3DD7F273" w14:textId="77777777" w:rsidR="00EC34CF" w:rsidRDefault="000530E7">
            <w:pPr>
              <w:jc w:val="both"/>
              <w:rPr>
                <w:color w:val="000000"/>
                <w:sz w:val="23"/>
                <w:szCs w:val="23"/>
                <w:lang w:eastAsia="lt-LT"/>
              </w:rPr>
            </w:pPr>
            <w:r>
              <w:rPr>
                <w:color w:val="000000"/>
                <w:sz w:val="23"/>
                <w:szCs w:val="23"/>
                <w:lang w:eastAsia="lt-LT"/>
              </w:rPr>
              <w:t>□ nesutinku</w:t>
            </w:r>
          </w:p>
        </w:tc>
      </w:tr>
      <w:tr w:rsidR="00EC34CF" w14:paraId="3DE9C657" w14:textId="77777777">
        <w:tc>
          <w:tcPr>
            <w:tcW w:w="6799" w:type="dxa"/>
          </w:tcPr>
          <w:p w14:paraId="73F76BC5" w14:textId="77777777" w:rsidR="00EC34CF" w:rsidRDefault="000530E7">
            <w:pPr>
              <w:jc w:val="both"/>
              <w:rPr>
                <w:color w:val="000000"/>
                <w:sz w:val="23"/>
                <w:szCs w:val="23"/>
                <w:lang w:eastAsia="lt-LT"/>
              </w:rPr>
            </w:pPr>
            <w:r>
              <w:rPr>
                <w:color w:val="000000"/>
                <w:sz w:val="23"/>
                <w:szCs w:val="23"/>
                <w:lang w:eastAsia="lt-LT"/>
              </w:rPr>
              <w:t>savikontrolės tyrimas esant sąlyčiui su patvirtintu COVID-19 ligos atveju ar teigiamu kaupinio PGR tyrimo atveju ir sprendžiant dėl izoliacijos taikymo</w:t>
            </w:r>
          </w:p>
        </w:tc>
        <w:tc>
          <w:tcPr>
            <w:tcW w:w="1418" w:type="dxa"/>
          </w:tcPr>
          <w:p w14:paraId="75EE4C1D" w14:textId="77777777" w:rsidR="00EC34CF" w:rsidRDefault="000530E7">
            <w:pPr>
              <w:jc w:val="both"/>
              <w:rPr>
                <w:color w:val="000000"/>
                <w:sz w:val="23"/>
                <w:szCs w:val="23"/>
                <w:lang w:eastAsia="lt-LT"/>
              </w:rPr>
            </w:pPr>
            <w:r>
              <w:rPr>
                <w:color w:val="000000"/>
                <w:sz w:val="23"/>
                <w:szCs w:val="23"/>
                <w:lang w:eastAsia="lt-LT"/>
              </w:rPr>
              <w:t>□ sutinku</w:t>
            </w:r>
          </w:p>
        </w:tc>
        <w:tc>
          <w:tcPr>
            <w:tcW w:w="1411" w:type="dxa"/>
          </w:tcPr>
          <w:p w14:paraId="51EAF5F0" w14:textId="77777777" w:rsidR="00EC34CF" w:rsidRDefault="000530E7">
            <w:pPr>
              <w:jc w:val="both"/>
              <w:rPr>
                <w:color w:val="000000"/>
                <w:sz w:val="23"/>
                <w:szCs w:val="23"/>
                <w:lang w:eastAsia="lt-LT"/>
              </w:rPr>
            </w:pPr>
            <w:r>
              <w:rPr>
                <w:color w:val="000000"/>
                <w:sz w:val="23"/>
                <w:szCs w:val="23"/>
                <w:lang w:eastAsia="lt-LT"/>
              </w:rPr>
              <w:t>□ nesutinku</w:t>
            </w:r>
          </w:p>
        </w:tc>
      </w:tr>
      <w:tr w:rsidR="00EC34CF" w14:paraId="221659DA" w14:textId="77777777">
        <w:tc>
          <w:tcPr>
            <w:tcW w:w="6799" w:type="dxa"/>
          </w:tcPr>
          <w:p w14:paraId="4C6ABC64" w14:textId="77777777" w:rsidR="00EC34CF" w:rsidRDefault="000530E7">
            <w:pPr>
              <w:jc w:val="both"/>
              <w:rPr>
                <w:color w:val="000000"/>
                <w:sz w:val="23"/>
                <w:szCs w:val="23"/>
                <w:lang w:eastAsia="lt-LT"/>
              </w:rPr>
            </w:pPr>
            <w:r>
              <w:rPr>
                <w:color w:val="000000"/>
                <w:sz w:val="23"/>
                <w:szCs w:val="23"/>
                <w:lang w:eastAsia="lt-LT"/>
              </w:rPr>
              <w:t xml:space="preserve">savikontrolės tyrimas klasėje mokiniui nustačius teigiamą savikontrolės tyrimo rezultatą, kol laukiama </w:t>
            </w:r>
            <w:r>
              <w:rPr>
                <w:bCs/>
                <w:sz w:val="23"/>
                <w:szCs w:val="23"/>
              </w:rPr>
              <w:t>tokio mokinio patvirtinamojo PGR tyrimo rezultatų ar jei patvirtinamojo tyrimo atlikti neplanuojama</w:t>
            </w:r>
            <w:r>
              <w:rPr>
                <w:color w:val="000000"/>
                <w:sz w:val="23"/>
                <w:szCs w:val="23"/>
                <w:lang w:eastAsia="lt-LT"/>
              </w:rPr>
              <w:t xml:space="preserve"> (esant COVID-19 ligos įtarimui)</w:t>
            </w:r>
          </w:p>
        </w:tc>
        <w:tc>
          <w:tcPr>
            <w:tcW w:w="1418" w:type="dxa"/>
          </w:tcPr>
          <w:p w14:paraId="35CA186D" w14:textId="77777777" w:rsidR="00EC34CF" w:rsidRDefault="000530E7">
            <w:pPr>
              <w:jc w:val="both"/>
              <w:rPr>
                <w:color w:val="000000"/>
                <w:sz w:val="23"/>
                <w:szCs w:val="23"/>
                <w:lang w:eastAsia="lt-LT"/>
              </w:rPr>
            </w:pPr>
            <w:r>
              <w:rPr>
                <w:color w:val="000000"/>
                <w:sz w:val="23"/>
                <w:szCs w:val="23"/>
                <w:lang w:eastAsia="lt-LT"/>
              </w:rPr>
              <w:t>□ sutinku</w:t>
            </w:r>
          </w:p>
        </w:tc>
        <w:tc>
          <w:tcPr>
            <w:tcW w:w="1411" w:type="dxa"/>
          </w:tcPr>
          <w:p w14:paraId="2517EE1B" w14:textId="77777777" w:rsidR="00EC34CF" w:rsidRDefault="000530E7">
            <w:pPr>
              <w:jc w:val="both"/>
              <w:rPr>
                <w:color w:val="000000"/>
                <w:sz w:val="23"/>
                <w:szCs w:val="23"/>
                <w:lang w:eastAsia="lt-LT"/>
              </w:rPr>
            </w:pPr>
            <w:r>
              <w:rPr>
                <w:color w:val="000000"/>
                <w:sz w:val="23"/>
                <w:szCs w:val="23"/>
                <w:lang w:eastAsia="lt-LT"/>
              </w:rPr>
              <w:t>□ nesutinku</w:t>
            </w:r>
          </w:p>
        </w:tc>
      </w:tr>
    </w:tbl>
    <w:p w14:paraId="4E81C414" w14:textId="77777777" w:rsidR="00EC34CF" w:rsidRDefault="00EC34CF">
      <w:pPr>
        <w:ind w:left="644" w:hanging="360"/>
        <w:jc w:val="both"/>
        <w:rPr>
          <w:bCs/>
          <w:sz w:val="23"/>
          <w:szCs w:val="23"/>
        </w:rPr>
      </w:pPr>
    </w:p>
    <w:p w14:paraId="07C316C2" w14:textId="77777777" w:rsidR="000530E7" w:rsidRDefault="000530E7">
      <w:pPr>
        <w:tabs>
          <w:tab w:val="left" w:pos="709"/>
        </w:tabs>
        <w:spacing w:line="360" w:lineRule="auto"/>
        <w:ind w:firstLine="284"/>
        <w:jc w:val="both"/>
        <w:rPr>
          <w:sz w:val="23"/>
          <w:szCs w:val="23"/>
        </w:rPr>
      </w:pPr>
      <w:r>
        <w:rPr>
          <w:bCs/>
          <w:sz w:val="23"/>
          <w:szCs w:val="23"/>
        </w:rPr>
        <w:t xml:space="preserve">Jei bent prie vieno tyrimo metodo pažymėjote, kad nesutinkate, prašome nurodyti priežastį: </w:t>
      </w:r>
      <w:r>
        <w:rPr>
          <w:sz w:val="23"/>
          <w:szCs w:val="23"/>
        </w:rPr>
        <w:t xml:space="preserve">___________________________________________________________________________________ </w:t>
      </w:r>
    </w:p>
    <w:p w14:paraId="695C340D" w14:textId="77777777" w:rsidR="000530E7" w:rsidRDefault="000530E7" w:rsidP="000530E7">
      <w:pPr>
        <w:tabs>
          <w:tab w:val="left" w:pos="709"/>
        </w:tabs>
        <w:spacing w:line="360" w:lineRule="auto"/>
        <w:jc w:val="both"/>
        <w:rPr>
          <w:sz w:val="23"/>
          <w:szCs w:val="23"/>
        </w:rPr>
      </w:pPr>
      <w:r>
        <w:rPr>
          <w:sz w:val="23"/>
          <w:szCs w:val="23"/>
        </w:rPr>
        <w:t>_______________________________________________________________________________</w:t>
      </w:r>
      <w:r>
        <w:rPr>
          <w:sz w:val="23"/>
          <w:szCs w:val="23"/>
        </w:rPr>
        <w:t xml:space="preserve">____ </w:t>
      </w:r>
    </w:p>
    <w:p w14:paraId="634C22D5" w14:textId="4BBE94B8" w:rsidR="00EC34CF" w:rsidRDefault="000530E7" w:rsidP="000530E7">
      <w:pPr>
        <w:tabs>
          <w:tab w:val="left" w:pos="709"/>
        </w:tabs>
        <w:spacing w:line="360" w:lineRule="auto"/>
        <w:jc w:val="both"/>
        <w:rPr>
          <w:sz w:val="23"/>
          <w:szCs w:val="23"/>
        </w:rPr>
      </w:pPr>
      <w:bookmarkStart w:id="0" w:name="_GoBack"/>
      <w:bookmarkEnd w:id="0"/>
      <w:r>
        <w:rPr>
          <w:sz w:val="23"/>
          <w:szCs w:val="23"/>
        </w:rPr>
        <w:t>___________________________________________________________________________________</w:t>
      </w:r>
    </w:p>
    <w:p w14:paraId="7AE130F9" w14:textId="77777777" w:rsidR="00EC34CF" w:rsidRDefault="00EC34CF">
      <w:pPr>
        <w:ind w:firstLine="284"/>
        <w:jc w:val="both"/>
        <w:rPr>
          <w:bCs/>
          <w:sz w:val="23"/>
          <w:szCs w:val="23"/>
        </w:rPr>
      </w:pPr>
    </w:p>
    <w:p w14:paraId="7E9A7000" w14:textId="77777777" w:rsidR="00EC34CF" w:rsidRDefault="000530E7">
      <w:pPr>
        <w:pBdr>
          <w:bottom w:val="single" w:sz="6" w:space="1" w:color="auto"/>
        </w:pBdr>
        <w:ind w:firstLine="284"/>
        <w:jc w:val="center"/>
        <w:rPr>
          <w:rFonts w:ascii="Arial" w:hAnsi="Arial" w:cs="Arial"/>
          <w:bCs/>
          <w:vanish/>
          <w:sz w:val="16"/>
          <w:szCs w:val="16"/>
          <w:lang w:eastAsia="lt-LT"/>
        </w:rPr>
      </w:pPr>
      <w:r>
        <w:rPr>
          <w:rFonts w:ascii="Arial" w:hAnsi="Arial" w:cs="Arial"/>
          <w:bCs/>
          <w:vanish/>
          <w:sz w:val="16"/>
          <w:szCs w:val="16"/>
          <w:lang w:eastAsia="lt-LT"/>
        </w:rPr>
        <w:t>Formos viršus</w:t>
      </w:r>
    </w:p>
    <w:p w14:paraId="05C7B7A0" w14:textId="77777777" w:rsidR="00EC34CF" w:rsidRDefault="000530E7">
      <w:pPr>
        <w:ind w:firstLine="284"/>
        <w:jc w:val="both"/>
        <w:rPr>
          <w:sz w:val="23"/>
          <w:szCs w:val="23"/>
        </w:rPr>
      </w:pPr>
      <w:r>
        <w:rPr>
          <w:bCs/>
          <w:sz w:val="23"/>
          <w:szCs w:val="23"/>
        </w:rPr>
        <w:t>Aš perskaičiau šią Sutikimo / nesutikimo formą ir supratau man pateiktą informaciją ir sutinku / nesutinku dalyvauti</w:t>
      </w:r>
      <w:r>
        <w:rPr>
          <w:sz w:val="23"/>
          <w:szCs w:val="23"/>
        </w:rPr>
        <w:t xml:space="preserve"> testavime.</w:t>
      </w:r>
    </w:p>
    <w:p w14:paraId="59DC1FE8" w14:textId="77777777" w:rsidR="00EC34CF" w:rsidRDefault="000530E7">
      <w:pPr>
        <w:ind w:firstLine="284"/>
        <w:jc w:val="both"/>
        <w:rPr>
          <w:sz w:val="23"/>
          <w:szCs w:val="23"/>
        </w:rPr>
      </w:pPr>
      <w:r>
        <w:rPr>
          <w:sz w:val="23"/>
          <w:szCs w:val="23"/>
        </w:rPr>
        <w:t xml:space="preserve">Man buvo suteikta </w:t>
      </w:r>
      <w:r>
        <w:rPr>
          <w:sz w:val="23"/>
          <w:szCs w:val="23"/>
        </w:rPr>
        <w:t>galimybė užduoti klausimus ir gavau mane tenkinančius atsakymus.</w:t>
      </w:r>
    </w:p>
    <w:p w14:paraId="6CC0FC9E" w14:textId="77777777" w:rsidR="00EC34CF" w:rsidRDefault="000530E7">
      <w:pPr>
        <w:ind w:firstLine="284"/>
        <w:jc w:val="both"/>
        <w:rPr>
          <w:sz w:val="23"/>
          <w:szCs w:val="23"/>
        </w:rPr>
      </w:pPr>
      <w:r>
        <w:rPr>
          <w:sz w:val="23"/>
          <w:szCs w:val="23"/>
        </w:rPr>
        <w:t xml:space="preserve">Man buvo tinkamai išaiškinta testavimo organizavimo ir vykdymo tvarka. Aš sutinku ir neprieštarauju </w:t>
      </w:r>
      <w:proofErr w:type="spellStart"/>
      <w:r>
        <w:rPr>
          <w:sz w:val="23"/>
          <w:szCs w:val="23"/>
        </w:rPr>
        <w:t>ė</w:t>
      </w:r>
      <w:r>
        <w:rPr>
          <w:szCs w:val="24"/>
        </w:rPr>
        <w:t>minius</w:t>
      </w:r>
      <w:proofErr w:type="spellEnd"/>
      <w:r>
        <w:rPr>
          <w:szCs w:val="24"/>
        </w:rPr>
        <w:t xml:space="preserve"> tyrimams imti sau savarankiškai, prieš tai visuomenės sveikatos specialistui instru</w:t>
      </w:r>
      <w:r>
        <w:rPr>
          <w:szCs w:val="24"/>
        </w:rPr>
        <w:t xml:space="preserve">ktavus mane, kaip imti </w:t>
      </w:r>
      <w:proofErr w:type="spellStart"/>
      <w:r>
        <w:rPr>
          <w:szCs w:val="24"/>
        </w:rPr>
        <w:t>ėminius</w:t>
      </w:r>
      <w:proofErr w:type="spellEnd"/>
      <w:r>
        <w:rPr>
          <w:szCs w:val="24"/>
        </w:rPr>
        <w:t xml:space="preserve"> tyrimui, ir prižiūrint jam arba atsakingam mokyklos darbuotojui.</w:t>
      </w:r>
    </w:p>
    <w:p w14:paraId="42A82479" w14:textId="77777777" w:rsidR="00EC34CF" w:rsidRDefault="000530E7">
      <w:pPr>
        <w:ind w:firstLine="284"/>
        <w:jc w:val="both"/>
        <w:rPr>
          <w:sz w:val="23"/>
          <w:szCs w:val="23"/>
        </w:rPr>
      </w:pPr>
      <w:r>
        <w:rPr>
          <w:sz w:val="23"/>
          <w:szCs w:val="23"/>
        </w:rPr>
        <w:t>Supratau, kad galiu bet kada pasitraukti iš testavimo, nenurodęs (-</w:t>
      </w:r>
      <w:proofErr w:type="spellStart"/>
      <w:r>
        <w:rPr>
          <w:sz w:val="23"/>
          <w:szCs w:val="23"/>
        </w:rPr>
        <w:t>iusi</w:t>
      </w:r>
      <w:proofErr w:type="spellEnd"/>
      <w:r>
        <w:rPr>
          <w:sz w:val="23"/>
          <w:szCs w:val="23"/>
        </w:rPr>
        <w:t>) priežasčių.</w:t>
      </w:r>
    </w:p>
    <w:p w14:paraId="478BFF29" w14:textId="77777777" w:rsidR="00EC34CF" w:rsidRDefault="000530E7">
      <w:pPr>
        <w:ind w:firstLine="284"/>
        <w:jc w:val="both"/>
        <w:rPr>
          <w:sz w:val="23"/>
          <w:szCs w:val="23"/>
        </w:rPr>
      </w:pPr>
      <w:r>
        <w:rPr>
          <w:sz w:val="23"/>
          <w:szCs w:val="23"/>
        </w:rPr>
        <w:t xml:space="preserve">Supratau, kad norėdamas (-a) atšaukti sutikimą / nesutikimą dalyvauti </w:t>
      </w:r>
      <w:r>
        <w:rPr>
          <w:sz w:val="23"/>
          <w:szCs w:val="23"/>
        </w:rPr>
        <w:t>testavime, raštu turiu apie tai informuoti mokyklos direktorių ar jo įgaliotą asmenį.</w:t>
      </w:r>
    </w:p>
    <w:p w14:paraId="60C8B37D" w14:textId="77777777" w:rsidR="00EC34CF" w:rsidRDefault="000530E7">
      <w:pPr>
        <w:ind w:firstLine="284"/>
        <w:jc w:val="both"/>
        <w:rPr>
          <w:sz w:val="23"/>
          <w:szCs w:val="23"/>
        </w:rPr>
      </w:pPr>
      <w:r>
        <w:rPr>
          <w:sz w:val="23"/>
          <w:szCs w:val="23"/>
        </w:rPr>
        <w:t>Supratau, kad dalyvavimas testavime yra savanoriškas.</w:t>
      </w:r>
    </w:p>
    <w:p w14:paraId="0E9ABC52" w14:textId="77777777" w:rsidR="00EC34CF" w:rsidRDefault="000530E7">
      <w:pPr>
        <w:ind w:firstLine="284"/>
        <w:jc w:val="both"/>
        <w:rPr>
          <w:sz w:val="23"/>
          <w:szCs w:val="23"/>
        </w:rPr>
      </w:pPr>
      <w:r>
        <w:rPr>
          <w:sz w:val="23"/>
          <w:szCs w:val="23"/>
        </w:rPr>
        <w:t>Įsipareigoju laikytis Izoliavimo taisyklių reikalavimų, jei man ir / ar  mano  atstovaujamam mokiniui reikės izoliuo</w:t>
      </w:r>
      <w:r>
        <w:rPr>
          <w:sz w:val="23"/>
          <w:szCs w:val="23"/>
        </w:rPr>
        <w:t xml:space="preserve">tis. </w:t>
      </w:r>
    </w:p>
    <w:p w14:paraId="61375D92" w14:textId="77777777" w:rsidR="00EC34CF" w:rsidRDefault="000530E7">
      <w:pPr>
        <w:ind w:firstLine="284"/>
        <w:jc w:val="both"/>
        <w:rPr>
          <w:sz w:val="23"/>
          <w:szCs w:val="23"/>
        </w:rPr>
      </w:pPr>
      <w:r>
        <w:rPr>
          <w:sz w:val="23"/>
          <w:szCs w:val="23"/>
        </w:rPr>
        <w:t>Sutinku, kad tuo atveju, jei šiame sutikime nustatyta testavimo organizavimo tvarka ar procesai būtų pakeisti dėl juos reglamentuojančių teisės aktų pakeitimų, Mokykla apie pakeitimus informuotų mane elektroniniu pranešimu šiame sutikime nurodytu el.</w:t>
      </w:r>
      <w:r>
        <w:rPr>
          <w:sz w:val="23"/>
          <w:szCs w:val="23"/>
        </w:rPr>
        <w:t xml:space="preserve"> pašto adresu. Toks informavimas būtų laikomas tinkamu informavimu apie testavimo tikslą, sąlygas ir tvarką ir laikomas sudėtine šio sutikimo dalimi, todėl dėl galimų pakeitimų atskiras / naujas sutikimas nebūtų pasirašomas, o bendrai vykdomam testavimui p</w:t>
      </w:r>
      <w:r>
        <w:rPr>
          <w:sz w:val="23"/>
          <w:szCs w:val="23"/>
        </w:rPr>
        <w:t xml:space="preserve">akankamu laikomas šis sutikimas. Suprantu, kad jei dėl galimų testavimo organizavimo tvarkos ar procesų pakeitimų nuspręsčiau atšaukti sutikimą, bet kada galiu tai padaryti raštu informuodamas mokyklos direktorių ar jo įgaliotą asmenį. Nepateikus sutikimo </w:t>
      </w:r>
      <w:r>
        <w:rPr>
          <w:sz w:val="23"/>
          <w:szCs w:val="23"/>
        </w:rPr>
        <w:t>atšaukimo, laikoma, kad sutikimas galioja organizuojant testavimą teisės aktuose reglamentuota tvarka.“</w:t>
      </w:r>
    </w:p>
    <w:p w14:paraId="2B83CBFD" w14:textId="0E55262E" w:rsidR="00EC34CF" w:rsidRDefault="00EC34CF">
      <w:pPr>
        <w:rPr>
          <w:szCs w:val="24"/>
        </w:rPr>
      </w:pPr>
    </w:p>
    <w:p w14:paraId="73A66D01" w14:textId="77777777" w:rsidR="00EC34CF" w:rsidRDefault="000530E7">
      <w:pPr>
        <w:rPr>
          <w:szCs w:val="24"/>
        </w:rPr>
      </w:pPr>
    </w:p>
    <w:p w14:paraId="4C5CAC61" w14:textId="32FECCD4" w:rsidR="00EC34CF" w:rsidRDefault="000530E7">
      <w:pPr>
        <w:rPr>
          <w:color w:val="000000"/>
          <w:szCs w:val="24"/>
          <w:shd w:val="clear" w:color="auto" w:fill="FFFFFF"/>
        </w:rPr>
      </w:pPr>
      <w:r>
        <w:rPr>
          <w:szCs w:val="24"/>
        </w:rPr>
        <w:t xml:space="preserve">Sveikatos apsaugos ministras, </w:t>
      </w:r>
      <w:r>
        <w:rPr>
          <w:color w:val="000000"/>
          <w:szCs w:val="24"/>
          <w:shd w:val="clear" w:color="auto" w:fill="FFFFFF"/>
        </w:rPr>
        <w:t>valstybės lygio</w:t>
      </w:r>
    </w:p>
    <w:p w14:paraId="4C5CAC62" w14:textId="63BD1EBF" w:rsidR="00EC34CF" w:rsidRDefault="000530E7">
      <w:pPr>
        <w:rPr>
          <w:b/>
          <w:szCs w:val="24"/>
        </w:rPr>
      </w:pPr>
      <w:r>
        <w:rPr>
          <w:color w:val="000000"/>
          <w:szCs w:val="24"/>
          <w:shd w:val="clear" w:color="auto" w:fill="FFFFFF"/>
        </w:rPr>
        <w:t xml:space="preserve">ekstremaliosios situacijos valstybės operacijų vadovas </w:t>
      </w:r>
      <w:r>
        <w:rPr>
          <w:szCs w:val="24"/>
        </w:rPr>
        <w:tab/>
      </w:r>
      <w:r>
        <w:rPr>
          <w:szCs w:val="24"/>
        </w:rPr>
        <w:tab/>
        <w:t xml:space="preserve">      Arūnas Dulkys</w:t>
      </w:r>
    </w:p>
    <w:sectPr w:rsidR="00EC34CF">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D4749" w14:textId="77777777" w:rsidR="00EC34CF" w:rsidRDefault="000530E7">
      <w:r>
        <w:separator/>
      </w:r>
    </w:p>
  </w:endnote>
  <w:endnote w:type="continuationSeparator" w:id="0">
    <w:p w14:paraId="51104E33" w14:textId="77777777" w:rsidR="00EC34CF" w:rsidRDefault="0005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CAC6A" w14:textId="77777777" w:rsidR="00EC34CF" w:rsidRDefault="00EC34CF">
    <w:pPr>
      <w:tabs>
        <w:tab w:val="center" w:pos="4819"/>
        <w:tab w:val="right" w:pos="96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CAC6B" w14:textId="77777777" w:rsidR="00EC34CF" w:rsidRDefault="00EC34CF">
    <w:pPr>
      <w:tabs>
        <w:tab w:val="center" w:pos="4819"/>
        <w:tab w:val="right" w:pos="963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CAC6D" w14:textId="77777777" w:rsidR="00EC34CF" w:rsidRDefault="00EC34CF">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7D558" w14:textId="77777777" w:rsidR="00EC34CF" w:rsidRDefault="000530E7">
      <w:r>
        <w:separator/>
      </w:r>
    </w:p>
  </w:footnote>
  <w:footnote w:type="continuationSeparator" w:id="0">
    <w:p w14:paraId="2638318F" w14:textId="77777777" w:rsidR="00EC34CF" w:rsidRDefault="000530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CAC67" w14:textId="77777777" w:rsidR="00EC34CF" w:rsidRDefault="00EC34CF">
    <w:pPr>
      <w:tabs>
        <w:tab w:val="center" w:pos="4819"/>
        <w:tab w:val="right" w:pos="9638"/>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CAC68" w14:textId="3BD4522D" w:rsidR="00EC34CF" w:rsidRDefault="000530E7">
    <w:pPr>
      <w:tabs>
        <w:tab w:val="center" w:pos="4819"/>
        <w:tab w:val="right" w:pos="9638"/>
      </w:tabs>
      <w:jc w:val="center"/>
    </w:pPr>
    <w:r>
      <w:fldChar w:fldCharType="begin"/>
    </w:r>
    <w:r>
      <w:instrText>PAGE   \* MERGEFORMAT</w:instrText>
    </w:r>
    <w:r>
      <w:fldChar w:fldCharType="separate"/>
    </w:r>
    <w:r>
      <w:rPr>
        <w:noProof/>
      </w:rPr>
      <w:t>2</w:t>
    </w:r>
    <w:r>
      <w:fldChar w:fldCharType="end"/>
    </w:r>
  </w:p>
  <w:p w14:paraId="4C5CAC69" w14:textId="77777777" w:rsidR="00EC34CF" w:rsidRDefault="00EC34CF">
    <w:pPr>
      <w:tabs>
        <w:tab w:val="center" w:pos="4819"/>
        <w:tab w:val="right" w:pos="9638"/>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CAC6C" w14:textId="77777777" w:rsidR="00EC34CF" w:rsidRDefault="00EC34C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43"/>
    <w:rsid w:val="000530E7"/>
    <w:rsid w:val="00963043"/>
    <w:rsid w:val="00EC34CF"/>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CAC42"/>
  <w15:docId w15:val="{EDFFEB4E-D9D6-4721-B743-7BA95B0B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50423454">
      <w:bodyDiv w:val="1"/>
      <w:marLeft w:val="0"/>
      <w:marRight w:val="0"/>
      <w:marTop w:val="0"/>
      <w:marBottom w:val="0"/>
      <w:divBdr>
        <w:top w:val="none" w:sz="0" w:space="0" w:color="auto"/>
        <w:left w:val="none" w:sz="0" w:space="0" w:color="auto"/>
        <w:bottom w:val="none" w:sz="0" w:space="0" w:color="auto"/>
        <w:right w:val="none" w:sz="0" w:space="0" w:color="auto"/>
      </w:divBdr>
      <w:divsChild>
        <w:div w:id="1998263984">
          <w:marLeft w:val="0"/>
          <w:marRight w:val="0"/>
          <w:marTop w:val="0"/>
          <w:marBottom w:val="0"/>
          <w:divBdr>
            <w:top w:val="none" w:sz="0" w:space="0" w:color="auto"/>
            <w:left w:val="none" w:sz="0" w:space="0" w:color="auto"/>
            <w:bottom w:val="none" w:sz="0" w:space="0" w:color="auto"/>
            <w:right w:val="none" w:sz="0" w:space="0" w:color="auto"/>
          </w:divBdr>
        </w:div>
        <w:div w:id="1768580067">
          <w:marLeft w:val="0"/>
          <w:marRight w:val="0"/>
          <w:marTop w:val="0"/>
          <w:marBottom w:val="0"/>
          <w:divBdr>
            <w:top w:val="none" w:sz="0" w:space="0" w:color="auto"/>
            <w:left w:val="none" w:sz="0" w:space="0" w:color="auto"/>
            <w:bottom w:val="none" w:sz="0" w:space="0" w:color="auto"/>
            <w:right w:val="none" w:sz="0" w:space="0" w:color="auto"/>
          </w:divBdr>
        </w:div>
        <w:div w:id="678241341">
          <w:marLeft w:val="0"/>
          <w:marRight w:val="0"/>
          <w:marTop w:val="0"/>
          <w:marBottom w:val="0"/>
          <w:divBdr>
            <w:top w:val="none" w:sz="0" w:space="0" w:color="auto"/>
            <w:left w:val="none" w:sz="0" w:space="0" w:color="auto"/>
            <w:bottom w:val="none" w:sz="0" w:space="0" w:color="auto"/>
            <w:right w:val="none" w:sz="0" w:space="0" w:color="auto"/>
          </w:divBdr>
        </w:div>
        <w:div w:id="1372339569">
          <w:marLeft w:val="0"/>
          <w:marRight w:val="0"/>
          <w:marTop w:val="0"/>
          <w:marBottom w:val="0"/>
          <w:divBdr>
            <w:top w:val="none" w:sz="0" w:space="0" w:color="auto"/>
            <w:left w:val="none" w:sz="0" w:space="0" w:color="auto"/>
            <w:bottom w:val="none" w:sz="0" w:space="0" w:color="auto"/>
            <w:right w:val="none" w:sz="0" w:space="0" w:color="auto"/>
          </w:divBdr>
        </w:div>
        <w:div w:id="590816181">
          <w:marLeft w:val="0"/>
          <w:marRight w:val="0"/>
          <w:marTop w:val="0"/>
          <w:marBottom w:val="0"/>
          <w:divBdr>
            <w:top w:val="none" w:sz="0" w:space="0" w:color="auto"/>
            <w:left w:val="none" w:sz="0" w:space="0" w:color="auto"/>
            <w:bottom w:val="none" w:sz="0" w:space="0" w:color="auto"/>
            <w:right w:val="none" w:sz="0" w:space="0" w:color="auto"/>
          </w:divBdr>
        </w:div>
        <w:div w:id="1813132797">
          <w:marLeft w:val="0"/>
          <w:marRight w:val="0"/>
          <w:marTop w:val="0"/>
          <w:marBottom w:val="0"/>
          <w:divBdr>
            <w:top w:val="none" w:sz="0" w:space="0" w:color="auto"/>
            <w:left w:val="none" w:sz="0" w:space="0" w:color="auto"/>
            <w:bottom w:val="none" w:sz="0" w:space="0" w:color="auto"/>
            <w:right w:val="none" w:sz="0" w:space="0" w:color="auto"/>
          </w:divBdr>
        </w:div>
        <w:div w:id="933392107">
          <w:marLeft w:val="0"/>
          <w:marRight w:val="0"/>
          <w:marTop w:val="0"/>
          <w:marBottom w:val="0"/>
          <w:divBdr>
            <w:top w:val="none" w:sz="0" w:space="0" w:color="auto"/>
            <w:left w:val="none" w:sz="0" w:space="0" w:color="auto"/>
            <w:bottom w:val="none" w:sz="0" w:space="0" w:color="auto"/>
            <w:right w:val="none" w:sz="0" w:space="0" w:color="auto"/>
          </w:divBdr>
        </w:div>
        <w:div w:id="1699625882">
          <w:marLeft w:val="0"/>
          <w:marRight w:val="0"/>
          <w:marTop w:val="0"/>
          <w:marBottom w:val="0"/>
          <w:divBdr>
            <w:top w:val="none" w:sz="0" w:space="0" w:color="auto"/>
            <w:left w:val="none" w:sz="0" w:space="0" w:color="auto"/>
            <w:bottom w:val="none" w:sz="0" w:space="0" w:color="auto"/>
            <w:right w:val="none" w:sz="0" w:space="0" w:color="auto"/>
          </w:divBdr>
        </w:div>
        <w:div w:id="187723530">
          <w:marLeft w:val="0"/>
          <w:marRight w:val="0"/>
          <w:marTop w:val="0"/>
          <w:marBottom w:val="0"/>
          <w:divBdr>
            <w:top w:val="none" w:sz="0" w:space="0" w:color="auto"/>
            <w:left w:val="none" w:sz="0" w:space="0" w:color="auto"/>
            <w:bottom w:val="none" w:sz="0" w:space="0" w:color="auto"/>
            <w:right w:val="none" w:sz="0" w:space="0" w:color="auto"/>
          </w:divBdr>
        </w:div>
      </w:divsChild>
    </w:div>
    <w:div w:id="131411322">
      <w:bodyDiv w:val="1"/>
      <w:marLeft w:val="0"/>
      <w:marRight w:val="0"/>
      <w:marTop w:val="0"/>
      <w:marBottom w:val="0"/>
      <w:divBdr>
        <w:top w:val="none" w:sz="0" w:space="0" w:color="auto"/>
        <w:left w:val="none" w:sz="0" w:space="0" w:color="auto"/>
        <w:bottom w:val="none" w:sz="0" w:space="0" w:color="auto"/>
        <w:right w:val="none" w:sz="0" w:space="0" w:color="auto"/>
      </w:divBdr>
    </w:div>
    <w:div w:id="168521555">
      <w:bodyDiv w:val="1"/>
      <w:marLeft w:val="0"/>
      <w:marRight w:val="0"/>
      <w:marTop w:val="0"/>
      <w:marBottom w:val="0"/>
      <w:divBdr>
        <w:top w:val="none" w:sz="0" w:space="0" w:color="auto"/>
        <w:left w:val="none" w:sz="0" w:space="0" w:color="auto"/>
        <w:bottom w:val="none" w:sz="0" w:space="0" w:color="auto"/>
        <w:right w:val="none" w:sz="0" w:space="0" w:color="auto"/>
      </w:divBdr>
      <w:divsChild>
        <w:div w:id="2123181096">
          <w:marLeft w:val="0"/>
          <w:marRight w:val="0"/>
          <w:marTop w:val="0"/>
          <w:marBottom w:val="0"/>
          <w:divBdr>
            <w:top w:val="none" w:sz="0" w:space="0" w:color="auto"/>
            <w:left w:val="none" w:sz="0" w:space="0" w:color="auto"/>
            <w:bottom w:val="none" w:sz="0" w:space="0" w:color="auto"/>
            <w:right w:val="none" w:sz="0" w:space="0" w:color="auto"/>
          </w:divBdr>
        </w:div>
        <w:div w:id="453720838">
          <w:marLeft w:val="0"/>
          <w:marRight w:val="0"/>
          <w:marTop w:val="0"/>
          <w:marBottom w:val="0"/>
          <w:divBdr>
            <w:top w:val="none" w:sz="0" w:space="0" w:color="auto"/>
            <w:left w:val="none" w:sz="0" w:space="0" w:color="auto"/>
            <w:bottom w:val="none" w:sz="0" w:space="0" w:color="auto"/>
            <w:right w:val="none" w:sz="0" w:space="0" w:color="auto"/>
          </w:divBdr>
        </w:div>
        <w:div w:id="1714188931">
          <w:marLeft w:val="0"/>
          <w:marRight w:val="0"/>
          <w:marTop w:val="0"/>
          <w:marBottom w:val="0"/>
          <w:divBdr>
            <w:top w:val="none" w:sz="0" w:space="0" w:color="auto"/>
            <w:left w:val="none" w:sz="0" w:space="0" w:color="auto"/>
            <w:bottom w:val="none" w:sz="0" w:space="0" w:color="auto"/>
            <w:right w:val="none" w:sz="0" w:space="0" w:color="auto"/>
          </w:divBdr>
        </w:div>
        <w:div w:id="1018190764">
          <w:marLeft w:val="0"/>
          <w:marRight w:val="0"/>
          <w:marTop w:val="0"/>
          <w:marBottom w:val="0"/>
          <w:divBdr>
            <w:top w:val="none" w:sz="0" w:space="0" w:color="auto"/>
            <w:left w:val="none" w:sz="0" w:space="0" w:color="auto"/>
            <w:bottom w:val="none" w:sz="0" w:space="0" w:color="auto"/>
            <w:right w:val="none" w:sz="0" w:space="0" w:color="auto"/>
          </w:divBdr>
        </w:div>
      </w:divsChild>
    </w:div>
    <w:div w:id="215552334">
      <w:bodyDiv w:val="1"/>
      <w:marLeft w:val="0"/>
      <w:marRight w:val="0"/>
      <w:marTop w:val="0"/>
      <w:marBottom w:val="0"/>
      <w:divBdr>
        <w:top w:val="none" w:sz="0" w:space="0" w:color="auto"/>
        <w:left w:val="none" w:sz="0" w:space="0" w:color="auto"/>
        <w:bottom w:val="none" w:sz="0" w:space="0" w:color="auto"/>
        <w:right w:val="none" w:sz="0" w:space="0" w:color="auto"/>
      </w:divBdr>
    </w:div>
    <w:div w:id="215819876">
      <w:bodyDiv w:val="1"/>
      <w:marLeft w:val="0"/>
      <w:marRight w:val="0"/>
      <w:marTop w:val="0"/>
      <w:marBottom w:val="0"/>
      <w:divBdr>
        <w:top w:val="none" w:sz="0" w:space="0" w:color="auto"/>
        <w:left w:val="none" w:sz="0" w:space="0" w:color="auto"/>
        <w:bottom w:val="none" w:sz="0" w:space="0" w:color="auto"/>
        <w:right w:val="none" w:sz="0" w:space="0" w:color="auto"/>
      </w:divBdr>
    </w:div>
    <w:div w:id="271474138">
      <w:bodyDiv w:val="1"/>
      <w:marLeft w:val="0"/>
      <w:marRight w:val="0"/>
      <w:marTop w:val="0"/>
      <w:marBottom w:val="0"/>
      <w:divBdr>
        <w:top w:val="none" w:sz="0" w:space="0" w:color="auto"/>
        <w:left w:val="none" w:sz="0" w:space="0" w:color="auto"/>
        <w:bottom w:val="none" w:sz="0" w:space="0" w:color="auto"/>
        <w:right w:val="none" w:sz="0" w:space="0" w:color="auto"/>
      </w:divBdr>
    </w:div>
    <w:div w:id="296572146">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03648990">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573315831">
      <w:bodyDiv w:val="1"/>
      <w:marLeft w:val="0"/>
      <w:marRight w:val="0"/>
      <w:marTop w:val="0"/>
      <w:marBottom w:val="0"/>
      <w:divBdr>
        <w:top w:val="none" w:sz="0" w:space="0" w:color="auto"/>
        <w:left w:val="none" w:sz="0" w:space="0" w:color="auto"/>
        <w:bottom w:val="none" w:sz="0" w:space="0" w:color="auto"/>
        <w:right w:val="none" w:sz="0" w:space="0" w:color="auto"/>
      </w:divBdr>
      <w:divsChild>
        <w:div w:id="1747022917">
          <w:marLeft w:val="0"/>
          <w:marRight w:val="0"/>
          <w:marTop w:val="0"/>
          <w:marBottom w:val="0"/>
          <w:divBdr>
            <w:top w:val="none" w:sz="0" w:space="0" w:color="auto"/>
            <w:left w:val="none" w:sz="0" w:space="0" w:color="auto"/>
            <w:bottom w:val="none" w:sz="0" w:space="0" w:color="auto"/>
            <w:right w:val="none" w:sz="0" w:space="0" w:color="auto"/>
          </w:divBdr>
        </w:div>
        <w:div w:id="618340832">
          <w:marLeft w:val="0"/>
          <w:marRight w:val="0"/>
          <w:marTop w:val="0"/>
          <w:marBottom w:val="0"/>
          <w:divBdr>
            <w:top w:val="none" w:sz="0" w:space="0" w:color="auto"/>
            <w:left w:val="none" w:sz="0" w:space="0" w:color="auto"/>
            <w:bottom w:val="none" w:sz="0" w:space="0" w:color="auto"/>
            <w:right w:val="none" w:sz="0" w:space="0" w:color="auto"/>
          </w:divBdr>
        </w:div>
      </w:divsChild>
    </w:div>
    <w:div w:id="663432015">
      <w:bodyDiv w:val="1"/>
      <w:marLeft w:val="0"/>
      <w:marRight w:val="0"/>
      <w:marTop w:val="0"/>
      <w:marBottom w:val="0"/>
      <w:divBdr>
        <w:top w:val="none" w:sz="0" w:space="0" w:color="auto"/>
        <w:left w:val="none" w:sz="0" w:space="0" w:color="auto"/>
        <w:bottom w:val="none" w:sz="0" w:space="0" w:color="auto"/>
        <w:right w:val="none" w:sz="0" w:space="0" w:color="auto"/>
      </w:divBdr>
    </w:div>
    <w:div w:id="703794253">
      <w:bodyDiv w:val="1"/>
      <w:marLeft w:val="0"/>
      <w:marRight w:val="0"/>
      <w:marTop w:val="0"/>
      <w:marBottom w:val="0"/>
      <w:divBdr>
        <w:top w:val="none" w:sz="0" w:space="0" w:color="auto"/>
        <w:left w:val="none" w:sz="0" w:space="0" w:color="auto"/>
        <w:bottom w:val="none" w:sz="0" w:space="0" w:color="auto"/>
        <w:right w:val="none" w:sz="0" w:space="0" w:color="auto"/>
      </w:divBdr>
    </w:div>
    <w:div w:id="711728555">
      <w:bodyDiv w:val="1"/>
      <w:marLeft w:val="0"/>
      <w:marRight w:val="0"/>
      <w:marTop w:val="0"/>
      <w:marBottom w:val="0"/>
      <w:divBdr>
        <w:top w:val="none" w:sz="0" w:space="0" w:color="auto"/>
        <w:left w:val="none" w:sz="0" w:space="0" w:color="auto"/>
        <w:bottom w:val="none" w:sz="0" w:space="0" w:color="auto"/>
        <w:right w:val="none" w:sz="0" w:space="0" w:color="auto"/>
      </w:divBdr>
    </w:div>
    <w:div w:id="723021679">
      <w:bodyDiv w:val="1"/>
      <w:marLeft w:val="0"/>
      <w:marRight w:val="0"/>
      <w:marTop w:val="0"/>
      <w:marBottom w:val="0"/>
      <w:divBdr>
        <w:top w:val="none" w:sz="0" w:space="0" w:color="auto"/>
        <w:left w:val="none" w:sz="0" w:space="0" w:color="auto"/>
        <w:bottom w:val="none" w:sz="0" w:space="0" w:color="auto"/>
        <w:right w:val="none" w:sz="0" w:space="0" w:color="auto"/>
      </w:divBdr>
      <w:divsChild>
        <w:div w:id="975571836">
          <w:marLeft w:val="0"/>
          <w:marRight w:val="0"/>
          <w:marTop w:val="0"/>
          <w:marBottom w:val="0"/>
          <w:divBdr>
            <w:top w:val="none" w:sz="0" w:space="0" w:color="auto"/>
            <w:left w:val="none" w:sz="0" w:space="0" w:color="auto"/>
            <w:bottom w:val="none" w:sz="0" w:space="0" w:color="auto"/>
            <w:right w:val="none" w:sz="0" w:space="0" w:color="auto"/>
          </w:divBdr>
        </w:div>
        <w:div w:id="549725254">
          <w:marLeft w:val="0"/>
          <w:marRight w:val="0"/>
          <w:marTop w:val="0"/>
          <w:marBottom w:val="0"/>
          <w:divBdr>
            <w:top w:val="none" w:sz="0" w:space="0" w:color="auto"/>
            <w:left w:val="none" w:sz="0" w:space="0" w:color="auto"/>
            <w:bottom w:val="none" w:sz="0" w:space="0" w:color="auto"/>
            <w:right w:val="none" w:sz="0" w:space="0" w:color="auto"/>
          </w:divBdr>
        </w:div>
      </w:divsChild>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787042258">
      <w:bodyDiv w:val="1"/>
      <w:marLeft w:val="0"/>
      <w:marRight w:val="0"/>
      <w:marTop w:val="0"/>
      <w:marBottom w:val="0"/>
      <w:divBdr>
        <w:top w:val="none" w:sz="0" w:space="0" w:color="auto"/>
        <w:left w:val="none" w:sz="0" w:space="0" w:color="auto"/>
        <w:bottom w:val="none" w:sz="0" w:space="0" w:color="auto"/>
        <w:right w:val="none" w:sz="0" w:space="0" w:color="auto"/>
      </w:divBdr>
    </w:div>
    <w:div w:id="801575910">
      <w:bodyDiv w:val="1"/>
      <w:marLeft w:val="0"/>
      <w:marRight w:val="0"/>
      <w:marTop w:val="0"/>
      <w:marBottom w:val="0"/>
      <w:divBdr>
        <w:top w:val="none" w:sz="0" w:space="0" w:color="auto"/>
        <w:left w:val="none" w:sz="0" w:space="0" w:color="auto"/>
        <w:bottom w:val="none" w:sz="0" w:space="0" w:color="auto"/>
        <w:right w:val="none" w:sz="0" w:space="0" w:color="auto"/>
      </w:divBdr>
    </w:div>
    <w:div w:id="855466470">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005305">
      <w:bodyDiv w:val="1"/>
      <w:marLeft w:val="0"/>
      <w:marRight w:val="0"/>
      <w:marTop w:val="0"/>
      <w:marBottom w:val="0"/>
      <w:divBdr>
        <w:top w:val="none" w:sz="0" w:space="0" w:color="auto"/>
        <w:left w:val="none" w:sz="0" w:space="0" w:color="auto"/>
        <w:bottom w:val="none" w:sz="0" w:space="0" w:color="auto"/>
        <w:right w:val="none" w:sz="0" w:space="0" w:color="auto"/>
      </w:divBdr>
      <w:divsChild>
        <w:div w:id="940796000">
          <w:marLeft w:val="0"/>
          <w:marRight w:val="0"/>
          <w:marTop w:val="0"/>
          <w:marBottom w:val="0"/>
          <w:divBdr>
            <w:top w:val="none" w:sz="0" w:space="0" w:color="auto"/>
            <w:left w:val="none" w:sz="0" w:space="0" w:color="auto"/>
            <w:bottom w:val="none" w:sz="0" w:space="0" w:color="auto"/>
            <w:right w:val="none" w:sz="0" w:space="0" w:color="auto"/>
          </w:divBdr>
        </w:div>
        <w:div w:id="1230270420">
          <w:marLeft w:val="0"/>
          <w:marRight w:val="0"/>
          <w:marTop w:val="0"/>
          <w:marBottom w:val="0"/>
          <w:divBdr>
            <w:top w:val="none" w:sz="0" w:space="0" w:color="auto"/>
            <w:left w:val="none" w:sz="0" w:space="0" w:color="auto"/>
            <w:bottom w:val="none" w:sz="0" w:space="0" w:color="auto"/>
            <w:right w:val="none" w:sz="0" w:space="0" w:color="auto"/>
          </w:divBdr>
        </w:div>
      </w:divsChild>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65449376">
      <w:bodyDiv w:val="1"/>
      <w:marLeft w:val="0"/>
      <w:marRight w:val="0"/>
      <w:marTop w:val="0"/>
      <w:marBottom w:val="0"/>
      <w:divBdr>
        <w:top w:val="none" w:sz="0" w:space="0" w:color="auto"/>
        <w:left w:val="none" w:sz="0" w:space="0" w:color="auto"/>
        <w:bottom w:val="none" w:sz="0" w:space="0" w:color="auto"/>
        <w:right w:val="none" w:sz="0" w:space="0" w:color="auto"/>
      </w:divBdr>
    </w:div>
    <w:div w:id="1097166828">
      <w:bodyDiv w:val="1"/>
      <w:marLeft w:val="0"/>
      <w:marRight w:val="0"/>
      <w:marTop w:val="0"/>
      <w:marBottom w:val="0"/>
      <w:divBdr>
        <w:top w:val="none" w:sz="0" w:space="0" w:color="auto"/>
        <w:left w:val="none" w:sz="0" w:space="0" w:color="auto"/>
        <w:bottom w:val="none" w:sz="0" w:space="0" w:color="auto"/>
        <w:right w:val="none" w:sz="0" w:space="0" w:color="auto"/>
      </w:divBdr>
    </w:div>
    <w:div w:id="1193543029">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351226712">
      <w:bodyDiv w:val="1"/>
      <w:marLeft w:val="0"/>
      <w:marRight w:val="0"/>
      <w:marTop w:val="0"/>
      <w:marBottom w:val="0"/>
      <w:divBdr>
        <w:top w:val="none" w:sz="0" w:space="0" w:color="auto"/>
        <w:left w:val="none" w:sz="0" w:space="0" w:color="auto"/>
        <w:bottom w:val="none" w:sz="0" w:space="0" w:color="auto"/>
        <w:right w:val="none" w:sz="0" w:space="0" w:color="auto"/>
      </w:divBdr>
      <w:divsChild>
        <w:div w:id="1627082691">
          <w:marLeft w:val="0"/>
          <w:marRight w:val="0"/>
          <w:marTop w:val="0"/>
          <w:marBottom w:val="0"/>
          <w:divBdr>
            <w:top w:val="none" w:sz="0" w:space="0" w:color="auto"/>
            <w:left w:val="none" w:sz="0" w:space="0" w:color="auto"/>
            <w:bottom w:val="none" w:sz="0" w:space="0" w:color="auto"/>
            <w:right w:val="none" w:sz="0" w:space="0" w:color="auto"/>
          </w:divBdr>
          <w:divsChild>
            <w:div w:id="1473407806">
              <w:marLeft w:val="0"/>
              <w:marRight w:val="0"/>
              <w:marTop w:val="0"/>
              <w:marBottom w:val="0"/>
              <w:divBdr>
                <w:top w:val="none" w:sz="0" w:space="0" w:color="auto"/>
                <w:left w:val="none" w:sz="0" w:space="0" w:color="auto"/>
                <w:bottom w:val="none" w:sz="0" w:space="0" w:color="auto"/>
                <w:right w:val="none" w:sz="0" w:space="0" w:color="auto"/>
              </w:divBdr>
            </w:div>
            <w:div w:id="1619797334">
              <w:marLeft w:val="0"/>
              <w:marRight w:val="0"/>
              <w:marTop w:val="0"/>
              <w:marBottom w:val="0"/>
              <w:divBdr>
                <w:top w:val="none" w:sz="0" w:space="0" w:color="auto"/>
                <w:left w:val="none" w:sz="0" w:space="0" w:color="auto"/>
                <w:bottom w:val="none" w:sz="0" w:space="0" w:color="auto"/>
                <w:right w:val="none" w:sz="0" w:space="0" w:color="auto"/>
              </w:divBdr>
            </w:div>
          </w:divsChild>
        </w:div>
        <w:div w:id="299961607">
          <w:marLeft w:val="0"/>
          <w:marRight w:val="0"/>
          <w:marTop w:val="0"/>
          <w:marBottom w:val="0"/>
          <w:divBdr>
            <w:top w:val="none" w:sz="0" w:space="0" w:color="auto"/>
            <w:left w:val="none" w:sz="0" w:space="0" w:color="auto"/>
            <w:bottom w:val="none" w:sz="0" w:space="0" w:color="auto"/>
            <w:right w:val="none" w:sz="0" w:space="0" w:color="auto"/>
          </w:divBdr>
        </w:div>
        <w:div w:id="1406562828">
          <w:marLeft w:val="0"/>
          <w:marRight w:val="0"/>
          <w:marTop w:val="0"/>
          <w:marBottom w:val="0"/>
          <w:divBdr>
            <w:top w:val="none" w:sz="0" w:space="0" w:color="auto"/>
            <w:left w:val="none" w:sz="0" w:space="0" w:color="auto"/>
            <w:bottom w:val="none" w:sz="0" w:space="0" w:color="auto"/>
            <w:right w:val="none" w:sz="0" w:space="0" w:color="auto"/>
          </w:divBdr>
        </w:div>
      </w:divsChild>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428503269">
      <w:bodyDiv w:val="1"/>
      <w:marLeft w:val="0"/>
      <w:marRight w:val="0"/>
      <w:marTop w:val="0"/>
      <w:marBottom w:val="0"/>
      <w:divBdr>
        <w:top w:val="none" w:sz="0" w:space="0" w:color="auto"/>
        <w:left w:val="none" w:sz="0" w:space="0" w:color="auto"/>
        <w:bottom w:val="none" w:sz="0" w:space="0" w:color="auto"/>
        <w:right w:val="none" w:sz="0" w:space="0" w:color="auto"/>
      </w:divBdr>
    </w:div>
    <w:div w:id="1445884279">
      <w:bodyDiv w:val="1"/>
      <w:marLeft w:val="0"/>
      <w:marRight w:val="0"/>
      <w:marTop w:val="0"/>
      <w:marBottom w:val="0"/>
      <w:divBdr>
        <w:top w:val="none" w:sz="0" w:space="0" w:color="auto"/>
        <w:left w:val="none" w:sz="0" w:space="0" w:color="auto"/>
        <w:bottom w:val="none" w:sz="0" w:space="0" w:color="auto"/>
        <w:right w:val="none" w:sz="0" w:space="0" w:color="auto"/>
      </w:divBdr>
      <w:divsChild>
        <w:div w:id="1719888632">
          <w:marLeft w:val="0"/>
          <w:marRight w:val="0"/>
          <w:marTop w:val="0"/>
          <w:marBottom w:val="0"/>
          <w:divBdr>
            <w:top w:val="none" w:sz="0" w:space="0" w:color="auto"/>
            <w:left w:val="none" w:sz="0" w:space="0" w:color="auto"/>
            <w:bottom w:val="none" w:sz="0" w:space="0" w:color="auto"/>
            <w:right w:val="none" w:sz="0" w:space="0" w:color="auto"/>
          </w:divBdr>
        </w:div>
        <w:div w:id="1361785159">
          <w:marLeft w:val="0"/>
          <w:marRight w:val="0"/>
          <w:marTop w:val="0"/>
          <w:marBottom w:val="0"/>
          <w:divBdr>
            <w:top w:val="none" w:sz="0" w:space="0" w:color="auto"/>
            <w:left w:val="none" w:sz="0" w:space="0" w:color="auto"/>
            <w:bottom w:val="none" w:sz="0" w:space="0" w:color="auto"/>
            <w:right w:val="none" w:sz="0" w:space="0" w:color="auto"/>
          </w:divBdr>
        </w:div>
        <w:div w:id="171336638">
          <w:marLeft w:val="0"/>
          <w:marRight w:val="0"/>
          <w:marTop w:val="0"/>
          <w:marBottom w:val="0"/>
          <w:divBdr>
            <w:top w:val="none" w:sz="0" w:space="0" w:color="auto"/>
            <w:left w:val="none" w:sz="0" w:space="0" w:color="auto"/>
            <w:bottom w:val="none" w:sz="0" w:space="0" w:color="auto"/>
            <w:right w:val="none" w:sz="0" w:space="0" w:color="auto"/>
          </w:divBdr>
        </w:div>
        <w:div w:id="363212889">
          <w:marLeft w:val="0"/>
          <w:marRight w:val="0"/>
          <w:marTop w:val="0"/>
          <w:marBottom w:val="0"/>
          <w:divBdr>
            <w:top w:val="none" w:sz="0" w:space="0" w:color="auto"/>
            <w:left w:val="none" w:sz="0" w:space="0" w:color="auto"/>
            <w:bottom w:val="none" w:sz="0" w:space="0" w:color="auto"/>
            <w:right w:val="none" w:sz="0" w:space="0" w:color="auto"/>
          </w:divBdr>
        </w:div>
        <w:div w:id="1678194934">
          <w:marLeft w:val="0"/>
          <w:marRight w:val="0"/>
          <w:marTop w:val="0"/>
          <w:marBottom w:val="0"/>
          <w:divBdr>
            <w:top w:val="none" w:sz="0" w:space="0" w:color="auto"/>
            <w:left w:val="none" w:sz="0" w:space="0" w:color="auto"/>
            <w:bottom w:val="none" w:sz="0" w:space="0" w:color="auto"/>
            <w:right w:val="none" w:sz="0" w:space="0" w:color="auto"/>
          </w:divBdr>
        </w:div>
        <w:div w:id="1174150520">
          <w:marLeft w:val="0"/>
          <w:marRight w:val="0"/>
          <w:marTop w:val="0"/>
          <w:marBottom w:val="0"/>
          <w:divBdr>
            <w:top w:val="none" w:sz="0" w:space="0" w:color="auto"/>
            <w:left w:val="none" w:sz="0" w:space="0" w:color="auto"/>
            <w:bottom w:val="none" w:sz="0" w:space="0" w:color="auto"/>
            <w:right w:val="none" w:sz="0" w:space="0" w:color="auto"/>
          </w:divBdr>
        </w:div>
        <w:div w:id="407076174">
          <w:marLeft w:val="0"/>
          <w:marRight w:val="0"/>
          <w:marTop w:val="0"/>
          <w:marBottom w:val="0"/>
          <w:divBdr>
            <w:top w:val="none" w:sz="0" w:space="0" w:color="auto"/>
            <w:left w:val="none" w:sz="0" w:space="0" w:color="auto"/>
            <w:bottom w:val="none" w:sz="0" w:space="0" w:color="auto"/>
            <w:right w:val="none" w:sz="0" w:space="0" w:color="auto"/>
          </w:divBdr>
        </w:div>
        <w:div w:id="996763980">
          <w:marLeft w:val="0"/>
          <w:marRight w:val="0"/>
          <w:marTop w:val="0"/>
          <w:marBottom w:val="0"/>
          <w:divBdr>
            <w:top w:val="none" w:sz="0" w:space="0" w:color="auto"/>
            <w:left w:val="none" w:sz="0" w:space="0" w:color="auto"/>
            <w:bottom w:val="none" w:sz="0" w:space="0" w:color="auto"/>
            <w:right w:val="none" w:sz="0" w:space="0" w:color="auto"/>
          </w:divBdr>
        </w:div>
        <w:div w:id="803930845">
          <w:marLeft w:val="0"/>
          <w:marRight w:val="0"/>
          <w:marTop w:val="0"/>
          <w:marBottom w:val="0"/>
          <w:divBdr>
            <w:top w:val="none" w:sz="0" w:space="0" w:color="auto"/>
            <w:left w:val="none" w:sz="0" w:space="0" w:color="auto"/>
            <w:bottom w:val="none" w:sz="0" w:space="0" w:color="auto"/>
            <w:right w:val="none" w:sz="0" w:space="0" w:color="auto"/>
          </w:divBdr>
        </w:div>
      </w:divsChild>
    </w:div>
    <w:div w:id="1446734513">
      <w:bodyDiv w:val="1"/>
      <w:marLeft w:val="0"/>
      <w:marRight w:val="0"/>
      <w:marTop w:val="0"/>
      <w:marBottom w:val="0"/>
      <w:divBdr>
        <w:top w:val="none" w:sz="0" w:space="0" w:color="auto"/>
        <w:left w:val="none" w:sz="0" w:space="0" w:color="auto"/>
        <w:bottom w:val="none" w:sz="0" w:space="0" w:color="auto"/>
        <w:right w:val="none" w:sz="0" w:space="0" w:color="auto"/>
      </w:divBdr>
    </w:div>
    <w:div w:id="1456101608">
      <w:bodyDiv w:val="1"/>
      <w:marLeft w:val="0"/>
      <w:marRight w:val="0"/>
      <w:marTop w:val="0"/>
      <w:marBottom w:val="0"/>
      <w:divBdr>
        <w:top w:val="none" w:sz="0" w:space="0" w:color="auto"/>
        <w:left w:val="none" w:sz="0" w:space="0" w:color="auto"/>
        <w:bottom w:val="none" w:sz="0" w:space="0" w:color="auto"/>
        <w:right w:val="none" w:sz="0" w:space="0" w:color="auto"/>
      </w:divBdr>
    </w:div>
    <w:div w:id="151048922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587424190">
      <w:bodyDiv w:val="1"/>
      <w:marLeft w:val="0"/>
      <w:marRight w:val="0"/>
      <w:marTop w:val="0"/>
      <w:marBottom w:val="0"/>
      <w:divBdr>
        <w:top w:val="none" w:sz="0" w:space="0" w:color="auto"/>
        <w:left w:val="none" w:sz="0" w:space="0" w:color="auto"/>
        <w:bottom w:val="none" w:sz="0" w:space="0" w:color="auto"/>
        <w:right w:val="none" w:sz="0" w:space="0" w:color="auto"/>
      </w:divBdr>
    </w:div>
    <w:div w:id="1778672010">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832061840">
      <w:bodyDiv w:val="1"/>
      <w:marLeft w:val="0"/>
      <w:marRight w:val="0"/>
      <w:marTop w:val="0"/>
      <w:marBottom w:val="0"/>
      <w:divBdr>
        <w:top w:val="none" w:sz="0" w:space="0" w:color="auto"/>
        <w:left w:val="none" w:sz="0" w:space="0" w:color="auto"/>
        <w:bottom w:val="none" w:sz="0" w:space="0" w:color="auto"/>
        <w:right w:val="none" w:sz="0" w:space="0" w:color="auto"/>
      </w:divBdr>
    </w:div>
    <w:div w:id="1891064993">
      <w:bodyDiv w:val="1"/>
      <w:marLeft w:val="0"/>
      <w:marRight w:val="0"/>
      <w:marTop w:val="0"/>
      <w:marBottom w:val="0"/>
      <w:divBdr>
        <w:top w:val="none" w:sz="0" w:space="0" w:color="auto"/>
        <w:left w:val="none" w:sz="0" w:space="0" w:color="auto"/>
        <w:bottom w:val="none" w:sz="0" w:space="0" w:color="auto"/>
        <w:right w:val="none" w:sz="0" w:space="0" w:color="auto"/>
      </w:divBdr>
    </w:div>
    <w:div w:id="1905986857">
      <w:bodyDiv w:val="1"/>
      <w:marLeft w:val="0"/>
      <w:marRight w:val="0"/>
      <w:marTop w:val="0"/>
      <w:marBottom w:val="0"/>
      <w:divBdr>
        <w:top w:val="none" w:sz="0" w:space="0" w:color="auto"/>
        <w:left w:val="none" w:sz="0" w:space="0" w:color="auto"/>
        <w:bottom w:val="none" w:sz="0" w:space="0" w:color="auto"/>
        <w:right w:val="none" w:sz="0" w:space="0" w:color="auto"/>
      </w:divBdr>
    </w:div>
    <w:div w:id="20632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463ADCF3-D191-4C32-B4AE-46AD97AB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3385</Words>
  <Characters>1930</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LIETUVOS RESPUBLIKOS SVEIKATOS APSAUGOS MINISTRO</vt:lpstr>
    </vt:vector>
  </TitlesOfParts>
  <Company/>
  <LinksUpToDate>false</LinksUpToDate>
  <CharactersWithSpaces>5305</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2022-01-12T16:52:00Z</dcterms:created>
  <dc:creator>Rima</dc:creator>
  <lastModifiedBy>JUOSPONIENĖ Karolina</lastModifiedBy>
  <lastPrinted>2020-08-07T07:25:00Z</lastPrinted>
  <dcterms:modified xsi:type="dcterms:W3CDTF">2022-01-12T17:15:00Z</dcterms:modified>
  <revision>3</revision>
  <dc:title>LIETUVOS RESPUBLIKOS SVEIKATOS APSAUGOS MINISTRO</dc:title>
</coreProperties>
</file>